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653CD" w14:textId="4708FFDA" w:rsidR="00133999" w:rsidRDefault="00E57A6E" w:rsidP="00133999">
      <w:pPr>
        <w:pStyle w:val="Heading1"/>
        <w:jc w:val="center"/>
      </w:pPr>
      <w:r>
        <w:t>Mechatronics</w:t>
      </w:r>
    </w:p>
    <w:p w14:paraId="5C2871BD" w14:textId="77777777" w:rsidR="002A47B7" w:rsidRPr="00276ACC" w:rsidRDefault="002A47B7" w:rsidP="002A47B7">
      <w:pPr>
        <w:pStyle w:val="NoSpacing"/>
        <w:jc w:val="center"/>
        <w:rPr>
          <w:b/>
        </w:rPr>
      </w:pPr>
      <w:r w:rsidRPr="00276ACC">
        <w:rPr>
          <w:b/>
        </w:rPr>
        <w:t>The University of Toledo</w:t>
      </w:r>
    </w:p>
    <w:p w14:paraId="7463A300" w14:textId="0997B398" w:rsidR="00B124B1" w:rsidRPr="003338AD" w:rsidRDefault="00CB065C" w:rsidP="00B124B1">
      <w:pPr>
        <w:pStyle w:val="NoSpacing"/>
        <w:jc w:val="center"/>
        <w:rPr>
          <w:b/>
          <w:color w:val="FF0000"/>
        </w:rPr>
      </w:pPr>
      <w:r>
        <w:rPr>
          <w:b/>
        </w:rPr>
        <w:t>Mechanical, Industrial, Manufacturing Engineering</w:t>
      </w:r>
    </w:p>
    <w:p w14:paraId="1D0F868F" w14:textId="0AC6E853" w:rsidR="002A47B7" w:rsidRDefault="001F7C0B" w:rsidP="002A47B7">
      <w:pPr>
        <w:pStyle w:val="NoSpacing"/>
        <w:jc w:val="center"/>
        <w:rPr>
          <w:b/>
          <w:color w:val="FF0000"/>
        </w:rPr>
      </w:pPr>
      <w:r>
        <w:rPr>
          <w:b/>
        </w:rPr>
        <w:t>MIME4</w:t>
      </w:r>
      <w:r w:rsidR="00A417BE">
        <w:rPr>
          <w:b/>
        </w:rPr>
        <w:t>440</w:t>
      </w:r>
      <w:r>
        <w:rPr>
          <w:b/>
        </w:rPr>
        <w:t xml:space="preserve"> </w:t>
      </w:r>
      <w:r w:rsidR="005D62AF">
        <w:rPr>
          <w:b/>
        </w:rPr>
        <w:t>/</w:t>
      </w:r>
      <w:r w:rsidR="00C01E41">
        <w:rPr>
          <w:b/>
        </w:rPr>
        <w:t>5</w:t>
      </w:r>
      <w:r w:rsidR="00A417BE">
        <w:rPr>
          <w:b/>
        </w:rPr>
        <w:t>440</w:t>
      </w:r>
      <w:r w:rsidR="00347BBE">
        <w:rPr>
          <w:b/>
        </w:rPr>
        <w:t>/5980</w:t>
      </w:r>
      <w:r w:rsidR="009526E7">
        <w:rPr>
          <w:b/>
        </w:rPr>
        <w:t xml:space="preserve">, </w:t>
      </w:r>
      <w:r w:rsidR="003C03A5">
        <w:rPr>
          <w:b/>
        </w:rPr>
        <w:t xml:space="preserve">CRN </w:t>
      </w:r>
      <w:r w:rsidR="008F7607">
        <w:rPr>
          <w:b/>
        </w:rPr>
        <w:t>55259</w:t>
      </w:r>
      <w:r w:rsidR="0008526C">
        <w:rPr>
          <w:b/>
        </w:rPr>
        <w:t>/55263</w:t>
      </w:r>
      <w:r w:rsidR="003C03A5">
        <w:rPr>
          <w:b/>
        </w:rPr>
        <w:t xml:space="preserve">, Section </w:t>
      </w:r>
      <w:r w:rsidR="00263110">
        <w:rPr>
          <w:b/>
        </w:rPr>
        <w:t>001</w:t>
      </w:r>
      <w:bookmarkStart w:id="0" w:name="_GoBack"/>
      <w:bookmarkEnd w:id="0"/>
    </w:p>
    <w:p w14:paraId="185A6DDB" w14:textId="77777777" w:rsidR="00B124B1" w:rsidRDefault="00B124B1" w:rsidP="002A47B7">
      <w:pPr>
        <w:pStyle w:val="NoSpacing"/>
        <w:jc w:val="center"/>
        <w:rPr>
          <w:b/>
          <w:color w:val="FF0000"/>
        </w:rPr>
      </w:pPr>
    </w:p>
    <w:p w14:paraId="4D69C203" w14:textId="2D8B2484" w:rsidR="002A47B7" w:rsidRDefault="00263110" w:rsidP="002A47B7">
      <w:pPr>
        <w:spacing w:line="240" w:lineRule="auto"/>
      </w:pPr>
      <w:r>
        <w:pict w14:anchorId="31A987BA">
          <v:rect id="_x0000_i1025" style="width:0;height:1.5pt" o:hralign="center" o:hrstd="t" o:hr="t" fillcolor="#a0a0a0" stroked="f"/>
        </w:pict>
      </w:r>
    </w:p>
    <w:p w14:paraId="6D44D0F8" w14:textId="77777777" w:rsidR="002A47B7" w:rsidRDefault="002A47B7" w:rsidP="002A47B7">
      <w:pPr>
        <w:spacing w:line="240" w:lineRule="auto"/>
        <w:sectPr w:rsidR="002A47B7" w:rsidSect="00991F76">
          <w:headerReference w:type="default" r:id="rId11"/>
          <w:footerReference w:type="default" r:id="rId12"/>
          <w:pgSz w:w="12240" w:h="15840"/>
          <w:pgMar w:top="1080" w:right="1440" w:bottom="720" w:left="1440" w:header="720" w:footer="720" w:gutter="0"/>
          <w:cols w:space="720"/>
          <w:docGrid w:linePitch="360"/>
        </w:sectPr>
      </w:pPr>
    </w:p>
    <w:p w14:paraId="041198CF" w14:textId="625A19ED" w:rsidR="002A47B7" w:rsidRDefault="001430DA" w:rsidP="002A47B7">
      <w:pPr>
        <w:pStyle w:val="NoSpacing"/>
      </w:pPr>
      <w:r>
        <w:rPr>
          <w:b/>
        </w:rPr>
        <w:t>Name</w:t>
      </w:r>
      <w:r w:rsidR="00276ACC">
        <w:t xml:space="preserve">: </w:t>
      </w:r>
      <w:r w:rsidR="00276ACC">
        <w:tab/>
      </w:r>
      <w:r>
        <w:tab/>
      </w:r>
      <w:r w:rsidR="009A745E">
        <w:t xml:space="preserve"> </w:t>
      </w:r>
      <w:r w:rsidR="004152C5">
        <w:t xml:space="preserve">  </w:t>
      </w:r>
      <w:r w:rsidR="000A0F84">
        <w:t>D</w:t>
      </w:r>
      <w:r w:rsidR="007B707A">
        <w:t>r. Adam Schroeder</w:t>
      </w:r>
      <w:r w:rsidR="002A47B7">
        <w:t xml:space="preserve">  </w:t>
      </w:r>
    </w:p>
    <w:p w14:paraId="06EFF692" w14:textId="44A35C4E" w:rsidR="00136C0A" w:rsidRPr="00136C0A" w:rsidRDefault="00136C0A" w:rsidP="009A745E">
      <w:pPr>
        <w:pStyle w:val="NoSpacing"/>
        <w:ind w:right="-180"/>
      </w:pPr>
      <w:r w:rsidRPr="00276ACC">
        <w:rPr>
          <w:b/>
        </w:rPr>
        <w:t>Email</w:t>
      </w:r>
      <w:r>
        <w:t xml:space="preserve">: </w:t>
      </w:r>
      <w:r>
        <w:tab/>
      </w:r>
      <w:r>
        <w:tab/>
      </w:r>
      <w:r w:rsidR="009A745E">
        <w:t xml:space="preserve"> </w:t>
      </w:r>
      <w:r w:rsidR="004152C5">
        <w:t xml:space="preserve">  </w:t>
      </w:r>
      <w:r w:rsidR="007B707A">
        <w:t>adam.schroeder@utoledo.edu</w:t>
      </w:r>
    </w:p>
    <w:p w14:paraId="321FE117" w14:textId="2EA916D6" w:rsidR="002A47B7" w:rsidRDefault="002A47B7" w:rsidP="002A47B7">
      <w:pPr>
        <w:pStyle w:val="NoSpacing"/>
      </w:pPr>
      <w:r w:rsidRPr="00276ACC">
        <w:rPr>
          <w:b/>
        </w:rPr>
        <w:t>Office Hours</w:t>
      </w:r>
      <w:r>
        <w:t xml:space="preserve">:  </w:t>
      </w:r>
      <w:r w:rsidR="00276ACC">
        <w:tab/>
      </w:r>
      <w:r w:rsidR="009A745E">
        <w:t xml:space="preserve"> </w:t>
      </w:r>
      <w:r w:rsidR="004152C5">
        <w:t xml:space="preserve">  </w:t>
      </w:r>
      <w:r w:rsidR="004A3A67">
        <w:t>W 9-2 and by appointment</w:t>
      </w:r>
      <w:r>
        <w:tab/>
      </w:r>
    </w:p>
    <w:p w14:paraId="0C0B096C" w14:textId="07514EF7" w:rsidR="002A47B7" w:rsidRDefault="002A47B7" w:rsidP="002A47B7">
      <w:pPr>
        <w:pStyle w:val="NoSpacing"/>
      </w:pPr>
      <w:r w:rsidRPr="00276ACC">
        <w:rPr>
          <w:b/>
        </w:rPr>
        <w:t>Office Location</w:t>
      </w:r>
      <w:r>
        <w:t xml:space="preserve">: </w:t>
      </w:r>
      <w:r w:rsidR="00276ACC">
        <w:tab/>
      </w:r>
      <w:r w:rsidR="009A745E">
        <w:t xml:space="preserve"> </w:t>
      </w:r>
      <w:r w:rsidR="004152C5">
        <w:t xml:space="preserve">  </w:t>
      </w:r>
      <w:r w:rsidR="00A239CD">
        <w:t>NI4040</w:t>
      </w:r>
    </w:p>
    <w:p w14:paraId="1E753473" w14:textId="646363ED" w:rsidR="002A47B7" w:rsidRDefault="009A745E" w:rsidP="002A47B7">
      <w:pPr>
        <w:pStyle w:val="NoSpacing"/>
      </w:pPr>
      <w:r>
        <w:rPr>
          <w:b/>
        </w:rPr>
        <w:t>Instructor Phone</w:t>
      </w:r>
      <w:r w:rsidR="002A47B7">
        <w:t xml:space="preserve">: </w:t>
      </w:r>
      <w:r w:rsidR="00B573EE">
        <w:t xml:space="preserve"> </w:t>
      </w:r>
      <w:r w:rsidR="008D3DF2">
        <w:t>419-530-8217</w:t>
      </w:r>
    </w:p>
    <w:p w14:paraId="692C749F" w14:textId="3A10AC44" w:rsidR="002A47B7" w:rsidRDefault="00C457E7" w:rsidP="00991F76">
      <w:pPr>
        <w:pStyle w:val="NoSpacing"/>
        <w:ind w:left="-720" w:firstLine="720"/>
      </w:pPr>
      <w:r>
        <w:rPr>
          <w:b/>
        </w:rPr>
        <w:t>Offered</w:t>
      </w:r>
      <w:r w:rsidR="002A47B7">
        <w:t>:</w:t>
      </w:r>
      <w:r w:rsidR="00276ACC">
        <w:tab/>
      </w:r>
      <w:r w:rsidR="005724CD">
        <w:t xml:space="preserve">   </w:t>
      </w:r>
      <w:r w:rsidR="005724CD">
        <w:tab/>
      </w:r>
      <w:r w:rsidR="009A745E">
        <w:t xml:space="preserve"> </w:t>
      </w:r>
      <w:r w:rsidR="004152C5">
        <w:t xml:space="preserve">  </w:t>
      </w:r>
      <w:r w:rsidR="00C452AD">
        <w:t>Fall 2019</w:t>
      </w:r>
    </w:p>
    <w:p w14:paraId="0BF02FCA" w14:textId="0FDE4357" w:rsidR="005A4E24" w:rsidRDefault="00CE3134" w:rsidP="005A4E24">
      <w:pPr>
        <w:pStyle w:val="NoSpacing"/>
      </w:pPr>
      <w:r>
        <w:rPr>
          <w:b/>
        </w:rPr>
        <w:t>Class</w:t>
      </w:r>
      <w:r w:rsidR="005A4E24" w:rsidRPr="00276ACC">
        <w:rPr>
          <w:b/>
        </w:rPr>
        <w:t xml:space="preserve"> Location</w:t>
      </w:r>
      <w:r w:rsidR="00296B40">
        <w:t xml:space="preserve">: </w:t>
      </w:r>
      <w:r w:rsidR="00296B40">
        <w:tab/>
      </w:r>
      <w:r w:rsidR="008C63AE">
        <w:t>PL3200</w:t>
      </w:r>
      <w:r w:rsidR="00802C05">
        <w:rPr>
          <w:b/>
        </w:rPr>
        <w:br/>
      </w:r>
      <w:r w:rsidR="0041685E">
        <w:rPr>
          <w:b/>
        </w:rPr>
        <w:t>Class Day/Time</w:t>
      </w:r>
      <w:r w:rsidR="00296B40">
        <w:t xml:space="preserve">:  </w:t>
      </w:r>
      <w:r w:rsidR="005D62AF">
        <w:t>T</w:t>
      </w:r>
      <w:r w:rsidR="00FD6B14">
        <w:t>,R 9:35-10:55</w:t>
      </w:r>
    </w:p>
    <w:p w14:paraId="12035E52" w14:textId="030ACA07" w:rsidR="00F52C88" w:rsidRDefault="00F52C88" w:rsidP="001500BC">
      <w:pPr>
        <w:pStyle w:val="NoSpacing"/>
        <w:rPr>
          <w:b/>
        </w:rPr>
      </w:pPr>
      <w:r>
        <w:rPr>
          <w:b/>
        </w:rPr>
        <w:t>Lab Location</w:t>
      </w:r>
      <w:r>
        <w:t xml:space="preserve">:  </w:t>
      </w:r>
      <w:r>
        <w:tab/>
      </w:r>
      <w:r w:rsidR="000A0F84">
        <w:t>NE1063</w:t>
      </w:r>
      <w:r w:rsidR="00440107">
        <w:br/>
      </w:r>
      <w:r w:rsidR="003C03A5">
        <w:t xml:space="preserve">                           </w:t>
      </w:r>
    </w:p>
    <w:p w14:paraId="7530E783" w14:textId="0FFCC86F" w:rsidR="002A47B7" w:rsidRDefault="00F52C88" w:rsidP="001500BC">
      <w:pPr>
        <w:pStyle w:val="NoSpacing"/>
        <w:sectPr w:rsidR="002A47B7" w:rsidSect="00E62169">
          <w:type w:val="continuous"/>
          <w:pgSz w:w="12240" w:h="15840"/>
          <w:pgMar w:top="1440" w:right="1440" w:bottom="1440" w:left="1440" w:header="720" w:footer="720" w:gutter="0"/>
          <w:cols w:num="2" w:space="180"/>
          <w:docGrid w:linePitch="360"/>
        </w:sectPr>
      </w:pPr>
      <w:r>
        <w:rPr>
          <w:b/>
        </w:rPr>
        <w:t>Lab Day/Time</w:t>
      </w:r>
      <w:r>
        <w:t xml:space="preserve">: </w:t>
      </w:r>
      <w:r>
        <w:tab/>
      </w:r>
      <w:r w:rsidR="003C03A5">
        <w:t>N/A</w:t>
      </w:r>
      <w:r w:rsidR="00CE3134">
        <w:rPr>
          <w:b/>
        </w:rPr>
        <w:br/>
      </w:r>
      <w:r w:rsidR="00CF0CFA">
        <w:rPr>
          <w:b/>
        </w:rPr>
        <w:t>Credit Hours</w:t>
      </w:r>
      <w:r w:rsidR="002A47B7">
        <w:t xml:space="preserve">: </w:t>
      </w:r>
      <w:r w:rsidR="00276ACC">
        <w:tab/>
      </w:r>
      <w:r w:rsidR="003C03A5">
        <w:t>3</w:t>
      </w:r>
      <w:r>
        <w:t xml:space="preserve"> </w:t>
      </w:r>
    </w:p>
    <w:p w14:paraId="458B7187" w14:textId="729DDA09" w:rsidR="002A47B7" w:rsidRPr="00EF12C1" w:rsidRDefault="00263110" w:rsidP="00EF12C1">
      <w:pPr>
        <w:keepNext/>
        <w:spacing w:line="240" w:lineRule="auto"/>
      </w:pPr>
      <w:r>
        <w:pict w14:anchorId="4FC8B739">
          <v:rect id="_x0000_i1026" style="width:0;height:1.5pt" o:hralign="center" o:hrstd="t" o:hr="t" fillcolor="#a0a0a0" stroked="f"/>
        </w:pict>
      </w:r>
      <w:r w:rsidR="006729B8" w:rsidRPr="005E6EED">
        <w:rPr>
          <w:b/>
          <w:sz w:val="22"/>
        </w:rPr>
        <w:t xml:space="preserve"> </w:t>
      </w:r>
      <w:r w:rsidR="002A47B7" w:rsidRPr="005E6EED">
        <w:rPr>
          <w:b/>
          <w:sz w:val="22"/>
        </w:rPr>
        <w:t>CATALOG</w:t>
      </w:r>
      <w:r w:rsidR="006729B8">
        <w:rPr>
          <w:b/>
          <w:sz w:val="22"/>
        </w:rPr>
        <w:t>/COURSE</w:t>
      </w:r>
      <w:r w:rsidR="002A47B7" w:rsidRPr="005E6EED">
        <w:rPr>
          <w:b/>
          <w:sz w:val="22"/>
        </w:rPr>
        <w:t xml:space="preserve"> DESCRIPTION</w:t>
      </w:r>
      <w:r w:rsidR="00C82303" w:rsidRPr="005E6EED">
        <w:rPr>
          <w:b/>
          <w:sz w:val="22"/>
        </w:rPr>
        <w:t xml:space="preserve"> </w:t>
      </w:r>
    </w:p>
    <w:p w14:paraId="35F5EA6C" w14:textId="77777777" w:rsidR="001F1DFE" w:rsidRPr="001F1DFE" w:rsidRDefault="001F1DFE" w:rsidP="00D91A94">
      <w:pPr>
        <w:rPr>
          <w:rFonts w:ascii="Calibri" w:hAnsi="Calibri" w:cs="Calibri"/>
          <w:i/>
          <w:sz w:val="22"/>
          <w:shd w:val="clear" w:color="auto" w:fill="FFFFFF"/>
        </w:rPr>
      </w:pPr>
      <w:r w:rsidRPr="001F1DFE">
        <w:rPr>
          <w:rFonts w:ascii="Calibri" w:hAnsi="Calibri" w:cs="Calibri"/>
          <w:i/>
          <w:sz w:val="22"/>
          <w:shd w:val="clear" w:color="auto" w:fill="FFFFFF"/>
        </w:rPr>
        <w:t>This course will give students hands-on experience with mechatronic systems and components. The laboratory will be used to demonstrate several mechatronics systems including inverted pendulums, suites of sensors and motors, and other more complex systems. A major part of the course will be a semester-long project where the students conceive, design, and build a mechatronic device.</w:t>
      </w:r>
    </w:p>
    <w:p w14:paraId="57370C0D" w14:textId="297E472F" w:rsidR="004E5E5A" w:rsidRDefault="004B7715" w:rsidP="00B81A7D">
      <w:pPr>
        <w:pStyle w:val="Heading2"/>
        <w:rPr>
          <w:sz w:val="22"/>
          <w:szCs w:val="22"/>
        </w:rPr>
      </w:pPr>
      <w:r w:rsidRPr="0044741D">
        <w:rPr>
          <w:sz w:val="22"/>
          <w:szCs w:val="22"/>
        </w:rPr>
        <w:t>STUDENT LEARNING OUTCOMES</w:t>
      </w:r>
      <w:r w:rsidR="00ED641D">
        <w:rPr>
          <w:sz w:val="22"/>
          <w:szCs w:val="22"/>
        </w:rPr>
        <w:t xml:space="preserve"> </w:t>
      </w:r>
    </w:p>
    <w:p w14:paraId="6C7DA8A5" w14:textId="15389C46" w:rsidR="002258AB" w:rsidRPr="002258AB" w:rsidRDefault="002258AB" w:rsidP="002258AB">
      <w:pPr>
        <w:rPr>
          <w:i/>
        </w:rPr>
      </w:pPr>
      <w:r w:rsidRPr="002258AB">
        <w:rPr>
          <w:i/>
        </w:rPr>
        <w:t>After this course, a student should be able to:</w:t>
      </w:r>
    </w:p>
    <w:p w14:paraId="36D439C8" w14:textId="66A5915A" w:rsidR="00853A2A" w:rsidRPr="00853A2A" w:rsidRDefault="002B53F1" w:rsidP="00853A2A">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CO</w:t>
      </w:r>
      <w:r w:rsidR="003F6AA7">
        <w:rPr>
          <w:rFonts w:ascii="Calibri" w:eastAsia="Times New Roman" w:hAnsi="Calibri" w:cs="Calibri"/>
          <w:sz w:val="22"/>
        </w:rPr>
        <w:t xml:space="preserve"> 1:</w:t>
      </w:r>
      <w:r w:rsidR="00853A2A" w:rsidRPr="00853A2A">
        <w:rPr>
          <w:rFonts w:ascii="Calibri" w:eastAsia="Times New Roman" w:hAnsi="Calibri" w:cs="Calibri"/>
          <w:sz w:val="22"/>
        </w:rPr>
        <w:t xml:space="preserve"> Compare stepper, servo, brushed DC, and brushless DC motors </w:t>
      </w:r>
    </w:p>
    <w:p w14:paraId="06B991D7" w14:textId="236DDE15" w:rsidR="00853A2A" w:rsidRPr="00853A2A" w:rsidRDefault="003F6AA7" w:rsidP="00853A2A">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CO 2:</w:t>
      </w:r>
      <w:r w:rsidR="00853A2A" w:rsidRPr="00853A2A">
        <w:rPr>
          <w:rFonts w:ascii="Calibri" w:eastAsia="Times New Roman" w:hAnsi="Calibri" w:cs="Calibri"/>
          <w:sz w:val="22"/>
        </w:rPr>
        <w:t xml:space="preserve"> Describe how signals from different types of sensors are acquired</w:t>
      </w:r>
    </w:p>
    <w:p w14:paraId="181C92F7" w14:textId="7B9B0692" w:rsidR="00853A2A" w:rsidRPr="00853A2A" w:rsidRDefault="003F6AA7" w:rsidP="00853A2A">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CO 3:</w:t>
      </w:r>
      <w:r w:rsidR="00853A2A" w:rsidRPr="00853A2A">
        <w:rPr>
          <w:rFonts w:ascii="Calibri" w:eastAsia="Times New Roman" w:hAnsi="Calibri" w:cs="Calibri"/>
          <w:sz w:val="22"/>
        </w:rPr>
        <w:t xml:space="preserve"> </w:t>
      </w:r>
      <w:r w:rsidR="007B16A5">
        <w:rPr>
          <w:rFonts w:ascii="Calibri" w:eastAsia="Times New Roman" w:hAnsi="Calibri" w:cs="Calibri"/>
          <w:sz w:val="22"/>
        </w:rPr>
        <w:t>B</w:t>
      </w:r>
      <w:r w:rsidR="00853A2A" w:rsidRPr="00853A2A">
        <w:rPr>
          <w:rFonts w:ascii="Calibri" w:eastAsia="Times New Roman" w:hAnsi="Calibri" w:cs="Calibri"/>
          <w:sz w:val="22"/>
        </w:rPr>
        <w:t>uild circuits to control motors and acquire sensor data</w:t>
      </w:r>
    </w:p>
    <w:p w14:paraId="1B3EC781" w14:textId="1C6B279D" w:rsidR="00853A2A" w:rsidRPr="00853A2A" w:rsidRDefault="003F6AA7" w:rsidP="00853A2A">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CO 4:</w:t>
      </w:r>
      <w:r w:rsidR="00853A2A" w:rsidRPr="00853A2A">
        <w:rPr>
          <w:rFonts w:ascii="Calibri" w:eastAsia="Times New Roman" w:hAnsi="Calibri" w:cs="Calibri"/>
          <w:sz w:val="22"/>
        </w:rPr>
        <w:t xml:space="preserve"> </w:t>
      </w:r>
      <w:r w:rsidR="007B16A5">
        <w:rPr>
          <w:rFonts w:ascii="Calibri" w:eastAsia="Times New Roman" w:hAnsi="Calibri" w:cs="Calibri"/>
          <w:sz w:val="22"/>
        </w:rPr>
        <w:t>P</w:t>
      </w:r>
      <w:r w:rsidR="00853A2A" w:rsidRPr="00853A2A">
        <w:rPr>
          <w:rFonts w:ascii="Calibri" w:eastAsia="Times New Roman" w:hAnsi="Calibri" w:cs="Calibri"/>
          <w:sz w:val="22"/>
        </w:rPr>
        <w:t>rogram</w:t>
      </w:r>
      <w:r w:rsidR="007B16A5">
        <w:rPr>
          <w:rFonts w:ascii="Calibri" w:eastAsia="Times New Roman" w:hAnsi="Calibri" w:cs="Calibri"/>
          <w:sz w:val="22"/>
        </w:rPr>
        <w:t xml:space="preserve"> an</w:t>
      </w:r>
      <w:r w:rsidR="00853A2A" w:rsidRPr="00853A2A">
        <w:rPr>
          <w:rFonts w:ascii="Calibri" w:eastAsia="Times New Roman" w:hAnsi="Calibri" w:cs="Calibri"/>
          <w:sz w:val="22"/>
        </w:rPr>
        <w:t xml:space="preserve"> Atmega 328P microcontroller</w:t>
      </w:r>
      <w:r w:rsidR="00CE7B33">
        <w:rPr>
          <w:rFonts w:ascii="Calibri" w:eastAsia="Times New Roman" w:hAnsi="Calibri" w:cs="Calibri"/>
          <w:sz w:val="22"/>
        </w:rPr>
        <w:t xml:space="preserve"> (used on Arduino)</w:t>
      </w:r>
    </w:p>
    <w:p w14:paraId="52785510" w14:textId="12D50B91" w:rsidR="00853A2A" w:rsidRPr="00853A2A" w:rsidRDefault="003F6AA7" w:rsidP="00853A2A">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CO 5:</w:t>
      </w:r>
      <w:r w:rsidR="00853A2A" w:rsidRPr="00853A2A">
        <w:rPr>
          <w:rFonts w:ascii="Calibri" w:eastAsia="Times New Roman" w:hAnsi="Calibri" w:cs="Calibri"/>
          <w:sz w:val="22"/>
        </w:rPr>
        <w:t xml:space="preserve"> Build a prototype mechatronic device of your own design using an Arduino and breadboard</w:t>
      </w:r>
    </w:p>
    <w:p w14:paraId="6D641F4D" w14:textId="7A192CA6" w:rsidR="00853A2A" w:rsidRDefault="003F6AA7" w:rsidP="00853A2A">
      <w:pPr>
        <w:numPr>
          <w:ilvl w:val="0"/>
          <w:numId w:val="20"/>
        </w:numPr>
        <w:spacing w:after="0" w:line="240" w:lineRule="auto"/>
        <w:ind w:left="540"/>
        <w:textAlignment w:val="center"/>
        <w:rPr>
          <w:rFonts w:ascii="Calibri" w:eastAsia="Times New Roman" w:hAnsi="Calibri" w:cs="Calibri"/>
          <w:sz w:val="22"/>
        </w:rPr>
      </w:pPr>
      <w:r>
        <w:rPr>
          <w:rFonts w:ascii="Calibri" w:eastAsia="Times New Roman" w:hAnsi="Calibri" w:cs="Calibri"/>
          <w:sz w:val="22"/>
        </w:rPr>
        <w:t>CO 6:</w:t>
      </w:r>
      <w:r w:rsidR="00853A2A" w:rsidRPr="00853A2A">
        <w:rPr>
          <w:rFonts w:ascii="Calibri" w:eastAsia="Times New Roman" w:hAnsi="Calibri" w:cs="Calibri"/>
          <w:sz w:val="22"/>
        </w:rPr>
        <w:t xml:space="preserve"> </w:t>
      </w:r>
      <w:r w:rsidR="00212B26">
        <w:rPr>
          <w:rFonts w:ascii="Calibri" w:eastAsia="Times New Roman" w:hAnsi="Calibri" w:cs="Calibri"/>
          <w:sz w:val="22"/>
        </w:rPr>
        <w:t>Reverse-engineer a mature mechatronic device</w:t>
      </w:r>
    </w:p>
    <w:p w14:paraId="74CD125E" w14:textId="7A46A225" w:rsidR="00773287" w:rsidRDefault="00773287" w:rsidP="00773287">
      <w:pPr>
        <w:spacing w:after="0" w:line="240" w:lineRule="auto"/>
        <w:textAlignment w:val="center"/>
        <w:rPr>
          <w:rFonts w:ascii="Calibri" w:eastAsia="Times New Roman" w:hAnsi="Calibri" w:cs="Calibri"/>
          <w:sz w:val="22"/>
        </w:rPr>
      </w:pPr>
    </w:p>
    <w:p w14:paraId="376DB2DC" w14:textId="0A806F93" w:rsidR="00773287" w:rsidRDefault="00773287" w:rsidP="00773287">
      <w:pPr>
        <w:pStyle w:val="Heading2"/>
        <w:rPr>
          <w:sz w:val="22"/>
          <w:szCs w:val="22"/>
        </w:rPr>
      </w:pPr>
      <w:r>
        <w:rPr>
          <w:sz w:val="22"/>
          <w:szCs w:val="22"/>
        </w:rPr>
        <w:t xml:space="preserve">ADDITIONAL GRADUATE </w:t>
      </w:r>
      <w:r w:rsidRPr="0044741D">
        <w:rPr>
          <w:sz w:val="22"/>
          <w:szCs w:val="22"/>
        </w:rPr>
        <w:t>STUDENT LEARNING OUTCOMES</w:t>
      </w:r>
      <w:r>
        <w:rPr>
          <w:sz w:val="22"/>
          <w:szCs w:val="22"/>
        </w:rPr>
        <w:t xml:space="preserve"> </w:t>
      </w:r>
    </w:p>
    <w:p w14:paraId="06737BFE" w14:textId="14424011" w:rsidR="00773287" w:rsidRPr="002258AB" w:rsidRDefault="00773287" w:rsidP="00773287">
      <w:pPr>
        <w:rPr>
          <w:i/>
        </w:rPr>
      </w:pPr>
      <w:r w:rsidRPr="002258AB">
        <w:rPr>
          <w:i/>
        </w:rPr>
        <w:t xml:space="preserve">After this course, a </w:t>
      </w:r>
      <w:r>
        <w:rPr>
          <w:i/>
        </w:rPr>
        <w:t xml:space="preserve">graduate </w:t>
      </w:r>
      <w:r w:rsidRPr="002258AB">
        <w:rPr>
          <w:i/>
        </w:rPr>
        <w:t>student should be able to:</w:t>
      </w:r>
    </w:p>
    <w:p w14:paraId="02C76B58" w14:textId="7260FC78" w:rsidR="00773287" w:rsidRPr="00AD181E" w:rsidRDefault="00773287" w:rsidP="00AA1EC7">
      <w:pPr>
        <w:numPr>
          <w:ilvl w:val="0"/>
          <w:numId w:val="20"/>
        </w:numPr>
        <w:spacing w:after="0" w:line="240" w:lineRule="auto"/>
        <w:ind w:left="540"/>
        <w:textAlignment w:val="center"/>
        <w:rPr>
          <w:rFonts w:ascii="Calibri" w:eastAsia="Times New Roman" w:hAnsi="Calibri" w:cs="Calibri"/>
          <w:sz w:val="22"/>
        </w:rPr>
      </w:pPr>
      <w:r w:rsidRPr="00AD181E">
        <w:rPr>
          <w:rFonts w:ascii="Calibri" w:eastAsia="Times New Roman" w:hAnsi="Calibri" w:cs="Calibri"/>
          <w:sz w:val="22"/>
        </w:rPr>
        <w:t xml:space="preserve">CO 7: </w:t>
      </w:r>
      <w:r w:rsidR="00AD181E">
        <w:rPr>
          <w:rFonts w:ascii="Calibri" w:eastAsia="Times New Roman" w:hAnsi="Calibri" w:cs="Calibri"/>
          <w:sz w:val="22"/>
        </w:rPr>
        <w:t>Analyze the relevant dynamics and hardware and software used of a recent mechatronics journal or conference paper</w:t>
      </w:r>
    </w:p>
    <w:p w14:paraId="65F1F877" w14:textId="6B85387F" w:rsidR="002A47B7" w:rsidRDefault="00873D28" w:rsidP="007477B1">
      <w:pPr>
        <w:pStyle w:val="Heading2"/>
        <w:rPr>
          <w:sz w:val="22"/>
          <w:szCs w:val="22"/>
        </w:rPr>
      </w:pPr>
      <w:r>
        <w:rPr>
          <w:rFonts w:ascii="Times" w:eastAsiaTheme="minorHAnsi" w:hAnsi="Times" w:cs="Times New Roman"/>
          <w:b w:val="0"/>
          <w:szCs w:val="20"/>
        </w:rPr>
        <w:br/>
      </w:r>
      <w:r>
        <w:rPr>
          <w:sz w:val="22"/>
          <w:szCs w:val="22"/>
        </w:rPr>
        <w:t xml:space="preserve">PHILOSOPHY OF </w:t>
      </w:r>
      <w:r w:rsidR="00731F1B" w:rsidRPr="0044741D">
        <w:rPr>
          <w:sz w:val="22"/>
          <w:szCs w:val="22"/>
        </w:rPr>
        <w:t xml:space="preserve">TEACHING </w:t>
      </w:r>
      <w:r>
        <w:rPr>
          <w:sz w:val="22"/>
          <w:szCs w:val="22"/>
        </w:rPr>
        <w:t xml:space="preserve">(TEACHING </w:t>
      </w:r>
      <w:r w:rsidR="00AF6C06">
        <w:rPr>
          <w:sz w:val="22"/>
          <w:szCs w:val="22"/>
        </w:rPr>
        <w:t>METHODOLOGY</w:t>
      </w:r>
      <w:r>
        <w:rPr>
          <w:sz w:val="22"/>
          <w:szCs w:val="22"/>
        </w:rPr>
        <w:t>)</w:t>
      </w:r>
    </w:p>
    <w:p w14:paraId="70D560C9" w14:textId="23731127" w:rsidR="008D48C9" w:rsidRDefault="00FC6242" w:rsidP="008D48C9">
      <w:pPr>
        <w:spacing w:line="240" w:lineRule="auto"/>
        <w:rPr>
          <w:i/>
        </w:rPr>
      </w:pPr>
      <w:r>
        <w:rPr>
          <w:i/>
        </w:rPr>
        <w:t xml:space="preserve">This course will emphasize hands-on learning and practical application of knowledge. The first half of the course will be mostly </w:t>
      </w:r>
      <w:r w:rsidR="0073339B">
        <w:rPr>
          <w:i/>
        </w:rPr>
        <w:t>lectur</w:t>
      </w:r>
      <w:r w:rsidR="00633A89">
        <w:rPr>
          <w:i/>
        </w:rPr>
        <w:t>es</w:t>
      </w:r>
      <w:r w:rsidR="002F045E">
        <w:rPr>
          <w:i/>
        </w:rPr>
        <w:t>,</w:t>
      </w:r>
      <w:r>
        <w:rPr>
          <w:i/>
        </w:rPr>
        <w:t xml:space="preserve"> with homework assigned that will require building circuits with an Arduino, sensors, and actuators</w:t>
      </w:r>
      <w:r w:rsidR="007D1C8F">
        <w:rPr>
          <w:i/>
        </w:rPr>
        <w:t xml:space="preserve"> from an Arduino Starter Set</w:t>
      </w:r>
      <w:r>
        <w:rPr>
          <w:i/>
        </w:rPr>
        <w:t>. The second half of the course will be mostly labs</w:t>
      </w:r>
      <w:r w:rsidR="00470B55">
        <w:rPr>
          <w:i/>
        </w:rPr>
        <w:t>, including working with mechatronics actuators, sensors, and interfaces.</w:t>
      </w:r>
    </w:p>
    <w:p w14:paraId="0AB66CF9" w14:textId="1541D693" w:rsidR="00E97321" w:rsidRPr="00E00945" w:rsidRDefault="004E0E96" w:rsidP="00E00945">
      <w:pPr>
        <w:rPr>
          <w:szCs w:val="20"/>
        </w:rPr>
      </w:pPr>
      <w:r>
        <w:rPr>
          <w:rFonts w:ascii="Calibri" w:hAnsi="Calibri" w:cs="Calibri"/>
          <w:i/>
          <w:iCs/>
          <w:color w:val="000000"/>
          <w:szCs w:val="20"/>
        </w:rPr>
        <w:t>The students will complete a semester long project where they conceive, design, and build a prototype mechatronic device</w:t>
      </w:r>
      <w:r w:rsidR="004B1B8B">
        <w:rPr>
          <w:rFonts w:ascii="Calibri" w:hAnsi="Calibri" w:cs="Calibri"/>
          <w:i/>
          <w:iCs/>
          <w:color w:val="000000"/>
          <w:szCs w:val="20"/>
        </w:rPr>
        <w:t xml:space="preserve"> using the Arduino Starter Set</w:t>
      </w:r>
      <w:r>
        <w:rPr>
          <w:rFonts w:ascii="Calibri" w:hAnsi="Calibri" w:cs="Calibri"/>
          <w:i/>
          <w:iCs/>
          <w:color w:val="000000"/>
          <w:szCs w:val="20"/>
        </w:rPr>
        <w:t xml:space="preserve">. </w:t>
      </w:r>
      <w:r w:rsidR="00E97321" w:rsidRPr="00E00945">
        <w:rPr>
          <w:rFonts w:ascii="Calibri" w:hAnsi="Calibri" w:cs="Calibri"/>
          <w:i/>
          <w:iCs/>
          <w:color w:val="000000"/>
          <w:szCs w:val="20"/>
        </w:rPr>
        <w:t xml:space="preserve">A second project will require students to </w:t>
      </w:r>
      <w:r w:rsidR="00AE4660">
        <w:rPr>
          <w:rFonts w:ascii="Calibri" w:hAnsi="Calibri" w:cs="Calibri"/>
          <w:i/>
          <w:iCs/>
          <w:color w:val="000000"/>
          <w:szCs w:val="20"/>
        </w:rPr>
        <w:t>reverse engineer an existing mechatronic device.</w:t>
      </w:r>
    </w:p>
    <w:p w14:paraId="3D304269" w14:textId="14A3DAD2" w:rsidR="00470B55" w:rsidRPr="00C94A32" w:rsidRDefault="00470B55" w:rsidP="008D48C9">
      <w:pPr>
        <w:spacing w:line="240" w:lineRule="auto"/>
        <w:rPr>
          <w:i/>
        </w:rPr>
      </w:pPr>
      <w:r>
        <w:rPr>
          <w:i/>
        </w:rPr>
        <w:lastRenderedPageBreak/>
        <w:t>Each individual lecture</w:t>
      </w:r>
      <w:r w:rsidR="00B71C9E">
        <w:rPr>
          <w:i/>
        </w:rPr>
        <w:t xml:space="preserve"> and lab</w:t>
      </w:r>
      <w:r>
        <w:rPr>
          <w:i/>
        </w:rPr>
        <w:t xml:space="preserve"> will have more detailed learning objectives that should align with the course-level objectives from the previous section.</w:t>
      </w:r>
    </w:p>
    <w:p w14:paraId="02FADCFB" w14:textId="77777777" w:rsidR="008D48C9" w:rsidRDefault="002A47B7" w:rsidP="008D48C9">
      <w:pPr>
        <w:spacing w:after="0"/>
        <w:rPr>
          <w:b/>
          <w:sz w:val="22"/>
        </w:rPr>
      </w:pPr>
      <w:r w:rsidRPr="0044741D">
        <w:rPr>
          <w:b/>
          <w:sz w:val="22"/>
        </w:rPr>
        <w:t>PREREQUISITES</w:t>
      </w:r>
      <w:r w:rsidR="00FB1C6B" w:rsidRPr="0044741D">
        <w:rPr>
          <w:b/>
          <w:sz w:val="22"/>
        </w:rPr>
        <w:t xml:space="preserve"> AND </w:t>
      </w:r>
      <w:r w:rsidR="00F11D09" w:rsidRPr="0044741D">
        <w:rPr>
          <w:b/>
          <w:sz w:val="22"/>
        </w:rPr>
        <w:t>COREQUISITES</w:t>
      </w:r>
      <w:r w:rsidR="00DA5E16">
        <w:rPr>
          <w:b/>
          <w:sz w:val="22"/>
        </w:rPr>
        <w:t xml:space="preserve"> </w:t>
      </w:r>
    </w:p>
    <w:p w14:paraId="541AC28F" w14:textId="3B22EB3A" w:rsidR="008D48C9" w:rsidRPr="00C94A32" w:rsidRDefault="002F3D42" w:rsidP="008D48C9">
      <w:pPr>
        <w:rPr>
          <w:i/>
          <w:sz w:val="22"/>
        </w:rPr>
      </w:pPr>
      <w:r>
        <w:rPr>
          <w:i/>
          <w:sz w:val="22"/>
        </w:rPr>
        <w:t>MIME3380: Modeling and Controls of Engineering Systems</w:t>
      </w:r>
    </w:p>
    <w:p w14:paraId="49A98607" w14:textId="5DBA025F" w:rsidR="002A47B7" w:rsidRPr="0044741D" w:rsidRDefault="002A47B7" w:rsidP="00276ACC">
      <w:pPr>
        <w:pStyle w:val="Heading2"/>
        <w:rPr>
          <w:sz w:val="22"/>
          <w:szCs w:val="22"/>
        </w:rPr>
      </w:pPr>
      <w:r w:rsidRPr="0044741D">
        <w:rPr>
          <w:sz w:val="22"/>
          <w:szCs w:val="22"/>
        </w:rPr>
        <w:t xml:space="preserve">REQUIRED </w:t>
      </w:r>
      <w:r w:rsidR="00E86576">
        <w:rPr>
          <w:sz w:val="22"/>
          <w:szCs w:val="22"/>
        </w:rPr>
        <w:t>INSTRUCTIONAL MATERIALS (</w:t>
      </w:r>
      <w:r w:rsidRPr="0044741D">
        <w:rPr>
          <w:sz w:val="22"/>
          <w:szCs w:val="22"/>
        </w:rPr>
        <w:t xml:space="preserve">TEXTS AND </w:t>
      </w:r>
      <w:r w:rsidR="001D3DA9" w:rsidRPr="0044741D">
        <w:rPr>
          <w:sz w:val="22"/>
          <w:szCs w:val="22"/>
        </w:rPr>
        <w:t>ANCILLARY MATERIALS</w:t>
      </w:r>
      <w:r w:rsidR="00E86576">
        <w:rPr>
          <w:sz w:val="22"/>
          <w:szCs w:val="22"/>
        </w:rPr>
        <w:t>)</w:t>
      </w:r>
    </w:p>
    <w:p w14:paraId="7D65DFE1" w14:textId="6182858F" w:rsidR="009A290B" w:rsidRDefault="002F3D42" w:rsidP="00DC5057">
      <w:pPr>
        <w:spacing w:after="0" w:line="240" w:lineRule="auto"/>
        <w:rPr>
          <w:i/>
          <w:sz w:val="22"/>
        </w:rPr>
      </w:pPr>
      <w:r>
        <w:rPr>
          <w:i/>
          <w:sz w:val="22"/>
        </w:rPr>
        <w:t xml:space="preserve">Arduino Starter Set </w:t>
      </w:r>
      <w:r w:rsidR="00E11A6C">
        <w:rPr>
          <w:i/>
          <w:sz w:val="22"/>
        </w:rPr>
        <w:t xml:space="preserve">(both covered by </w:t>
      </w:r>
      <w:r w:rsidR="00805C4D">
        <w:rPr>
          <w:i/>
          <w:sz w:val="22"/>
        </w:rPr>
        <w:t xml:space="preserve">$100 </w:t>
      </w:r>
      <w:r w:rsidR="00E11A6C">
        <w:rPr>
          <w:i/>
          <w:sz w:val="22"/>
        </w:rPr>
        <w:t>course fee)</w:t>
      </w:r>
    </w:p>
    <w:p w14:paraId="674AB58F" w14:textId="2AFAF621" w:rsidR="00DC5057" w:rsidRDefault="00DC5057" w:rsidP="00C90EF0">
      <w:pPr>
        <w:spacing w:line="240" w:lineRule="auto"/>
        <w:rPr>
          <w:i/>
          <w:sz w:val="22"/>
        </w:rPr>
      </w:pPr>
      <w:r>
        <w:rPr>
          <w:i/>
          <w:sz w:val="22"/>
        </w:rPr>
        <w:t>Device to reverse engineer</w:t>
      </w:r>
    </w:p>
    <w:p w14:paraId="484AC6DB" w14:textId="104D1EE0" w:rsidR="009A290B" w:rsidRPr="0044741D" w:rsidRDefault="009A290B" w:rsidP="009A290B">
      <w:pPr>
        <w:pStyle w:val="Heading2"/>
        <w:rPr>
          <w:sz w:val="22"/>
          <w:szCs w:val="22"/>
        </w:rPr>
      </w:pPr>
      <w:r>
        <w:rPr>
          <w:sz w:val="22"/>
          <w:szCs w:val="22"/>
        </w:rPr>
        <w:t>REFERENCE MATERIALS (NOT REQUIRED</w:t>
      </w:r>
      <w:r w:rsidR="00DC5057">
        <w:rPr>
          <w:sz w:val="22"/>
          <w:szCs w:val="22"/>
        </w:rPr>
        <w:t xml:space="preserve"> BUT AVAILABLE</w:t>
      </w:r>
      <w:r>
        <w:rPr>
          <w:sz w:val="22"/>
          <w:szCs w:val="22"/>
        </w:rPr>
        <w:t>)</w:t>
      </w:r>
    </w:p>
    <w:p w14:paraId="3C5B686D" w14:textId="77777777" w:rsidR="008512C2" w:rsidRDefault="006D5AD4" w:rsidP="009A290B">
      <w:pPr>
        <w:spacing w:line="240" w:lineRule="auto"/>
        <w:rPr>
          <w:rFonts w:ascii="Calibri" w:hAnsi="Calibri" w:cs="Calibri"/>
          <w:i/>
          <w:iCs/>
          <w:color w:val="000000"/>
          <w:sz w:val="22"/>
          <w:shd w:val="clear" w:color="auto" w:fill="FFFFFF"/>
        </w:rPr>
      </w:pPr>
      <w:r w:rsidRPr="006D5AD4">
        <w:rPr>
          <w:rFonts w:ascii="Calibri" w:hAnsi="Calibri" w:cs="Calibri"/>
          <w:i/>
          <w:iCs/>
          <w:color w:val="000000"/>
          <w:sz w:val="22"/>
          <w:shd w:val="clear" w:color="auto" w:fill="FFFFFF"/>
        </w:rPr>
        <w:t>Mechatronics: Principles and Applications by Godfrey Onwubolu</w:t>
      </w:r>
      <w:r>
        <w:rPr>
          <w:rFonts w:ascii="Calibri" w:hAnsi="Calibri" w:cs="Calibri"/>
          <w:i/>
          <w:iCs/>
          <w:color w:val="000000"/>
          <w:sz w:val="22"/>
          <w:shd w:val="clear" w:color="auto" w:fill="FFFFFF"/>
        </w:rPr>
        <w:t xml:space="preserve"> (electronic version free through library)</w:t>
      </w:r>
    </w:p>
    <w:p w14:paraId="4F5EEDFB" w14:textId="0743207C" w:rsidR="00C90EF0" w:rsidRDefault="008512C2" w:rsidP="009A290B">
      <w:pPr>
        <w:spacing w:line="240" w:lineRule="auto"/>
        <w:rPr>
          <w:i/>
          <w:sz w:val="22"/>
        </w:rPr>
      </w:pPr>
      <w:r>
        <w:rPr>
          <w:rFonts w:ascii="Calibri" w:hAnsi="Calibri" w:cs="Calibri"/>
          <w:i/>
          <w:iCs/>
          <w:color w:val="000000"/>
          <w:sz w:val="22"/>
          <w:shd w:val="clear" w:color="auto" w:fill="FFFFFF"/>
        </w:rPr>
        <w:t>Mechatronics: Electronic control systems in mechanical and electrical engineering by William Bolton, 6</w:t>
      </w:r>
      <w:r w:rsidRPr="008512C2">
        <w:rPr>
          <w:rFonts w:ascii="Calibri" w:hAnsi="Calibri" w:cs="Calibri"/>
          <w:i/>
          <w:iCs/>
          <w:color w:val="000000"/>
          <w:sz w:val="22"/>
          <w:shd w:val="clear" w:color="auto" w:fill="FFFFFF"/>
          <w:vertAlign w:val="superscript"/>
        </w:rPr>
        <w:t>th</w:t>
      </w:r>
      <w:r>
        <w:rPr>
          <w:rFonts w:ascii="Calibri" w:hAnsi="Calibri" w:cs="Calibri"/>
          <w:i/>
          <w:iCs/>
          <w:color w:val="000000"/>
          <w:sz w:val="22"/>
          <w:shd w:val="clear" w:color="auto" w:fill="FFFFFF"/>
        </w:rPr>
        <w:t xml:space="preserve"> edition (optional)</w:t>
      </w:r>
      <w:r w:rsidR="00C90EF0">
        <w:rPr>
          <w:i/>
          <w:sz w:val="22"/>
        </w:rPr>
        <w:br/>
      </w:r>
      <w:r w:rsidR="00C90EF0">
        <w:rPr>
          <w:i/>
          <w:sz w:val="22"/>
        </w:rPr>
        <w:br/>
      </w:r>
      <w:r w:rsidR="00C90EF0" w:rsidRPr="00C90EF0">
        <w:rPr>
          <w:b/>
          <w:sz w:val="22"/>
        </w:rPr>
        <w:t xml:space="preserve">TECHNOLOGY </w:t>
      </w:r>
      <w:r w:rsidR="00645AB9">
        <w:rPr>
          <w:b/>
          <w:sz w:val="22"/>
        </w:rPr>
        <w:t xml:space="preserve">and EQUIPMENT </w:t>
      </w:r>
      <w:r w:rsidR="00C90EF0" w:rsidRPr="00C90EF0">
        <w:rPr>
          <w:b/>
          <w:sz w:val="22"/>
        </w:rPr>
        <w:t>EXPECTATIONS</w:t>
      </w:r>
      <w:r w:rsidR="00C90EF0">
        <w:rPr>
          <w:sz w:val="22"/>
        </w:rPr>
        <w:t xml:space="preserve"> </w:t>
      </w:r>
      <w:r w:rsidR="00C90EF0">
        <w:rPr>
          <w:sz w:val="22"/>
        </w:rPr>
        <w:br/>
      </w:r>
      <w:r w:rsidR="003F7898">
        <w:rPr>
          <w:i/>
          <w:sz w:val="22"/>
        </w:rPr>
        <w:t>Some assignments will require students to capture and submit a video</w:t>
      </w:r>
      <w:r w:rsidR="00371DFE">
        <w:rPr>
          <w:i/>
          <w:sz w:val="22"/>
        </w:rPr>
        <w:t xml:space="preserve"> or link to </w:t>
      </w:r>
      <w:r w:rsidR="00115D2C">
        <w:rPr>
          <w:i/>
          <w:sz w:val="22"/>
        </w:rPr>
        <w:t>that</w:t>
      </w:r>
      <w:r w:rsidR="00371DFE">
        <w:rPr>
          <w:i/>
          <w:sz w:val="22"/>
        </w:rPr>
        <w:t xml:space="preserve"> video, e.g. on Youtube</w:t>
      </w:r>
      <w:r w:rsidR="003F7898">
        <w:rPr>
          <w:i/>
          <w:sz w:val="22"/>
        </w:rPr>
        <w:t>.</w:t>
      </w:r>
      <w:r w:rsidR="00115D2C">
        <w:rPr>
          <w:i/>
          <w:sz w:val="22"/>
        </w:rPr>
        <w:t xml:space="preserve"> </w:t>
      </w:r>
    </w:p>
    <w:p w14:paraId="35F71405" w14:textId="263047B6" w:rsidR="00C91845" w:rsidRPr="003A29FC" w:rsidRDefault="00C91845" w:rsidP="00C90EF0">
      <w:pPr>
        <w:spacing w:line="240" w:lineRule="auto"/>
        <w:rPr>
          <w:rFonts w:cstheme="minorHAnsi"/>
          <w:i/>
          <w:sz w:val="22"/>
        </w:rPr>
      </w:pPr>
      <w:r>
        <w:rPr>
          <w:i/>
          <w:sz w:val="22"/>
        </w:rPr>
        <w:t xml:space="preserve">Students will be required to program an Arduino, which requires using Arduino software and a USB connection. It should be possible to do this </w:t>
      </w:r>
      <w:r w:rsidR="00F34C5E">
        <w:rPr>
          <w:i/>
          <w:sz w:val="22"/>
        </w:rPr>
        <w:t xml:space="preserve">in specific computer labs on campus or on a personal </w:t>
      </w:r>
      <w:r w:rsidR="00F34C5E" w:rsidRPr="003A29FC">
        <w:rPr>
          <w:rFonts w:cstheme="minorHAnsi"/>
          <w:i/>
          <w:sz w:val="22"/>
        </w:rPr>
        <w:t>computer.</w:t>
      </w:r>
      <w:r w:rsidR="004D71E3">
        <w:rPr>
          <w:rFonts w:cstheme="minorHAnsi"/>
          <w:i/>
          <w:sz w:val="22"/>
        </w:rPr>
        <w:t xml:space="preserve"> You may need admin access to install this software.</w:t>
      </w:r>
    </w:p>
    <w:p w14:paraId="018C2E94" w14:textId="7CA1B3C3" w:rsidR="000A35D0" w:rsidRDefault="000A35D0" w:rsidP="00371DFE">
      <w:pPr>
        <w:pStyle w:val="Heading1"/>
        <w:shd w:val="clear" w:color="auto" w:fill="FFFFFF"/>
        <w:spacing w:before="0" w:after="240"/>
        <w:rPr>
          <w:rFonts w:asciiTheme="minorHAnsi" w:hAnsiTheme="minorHAnsi" w:cstheme="minorHAnsi"/>
          <w:b w:val="0"/>
          <w:i/>
          <w:sz w:val="22"/>
          <w:szCs w:val="22"/>
        </w:rPr>
      </w:pPr>
      <w:r w:rsidRPr="003A29FC">
        <w:rPr>
          <w:rFonts w:asciiTheme="minorHAnsi" w:hAnsiTheme="minorHAnsi" w:cstheme="minorHAnsi"/>
          <w:b w:val="0"/>
          <w:i/>
          <w:sz w:val="22"/>
          <w:szCs w:val="22"/>
        </w:rPr>
        <w:t xml:space="preserve">Additional software and hardware </w:t>
      </w:r>
      <w:r w:rsidR="00F34C5E" w:rsidRPr="003A29FC">
        <w:rPr>
          <w:rFonts w:asciiTheme="minorHAnsi" w:hAnsiTheme="minorHAnsi" w:cstheme="minorHAnsi"/>
          <w:b w:val="0"/>
          <w:i/>
          <w:sz w:val="22"/>
          <w:szCs w:val="22"/>
        </w:rPr>
        <w:t>may</w:t>
      </w:r>
      <w:r w:rsidRPr="003A29FC">
        <w:rPr>
          <w:rFonts w:asciiTheme="minorHAnsi" w:hAnsiTheme="minorHAnsi" w:cstheme="minorHAnsi"/>
          <w:b w:val="0"/>
          <w:i/>
          <w:sz w:val="22"/>
          <w:szCs w:val="22"/>
        </w:rPr>
        <w:t xml:space="preserve"> be used in NE1063 including LabVIEW, Matlab with Simulink, and soldering equipment.</w:t>
      </w:r>
      <w:r w:rsidR="005A32B5" w:rsidRPr="003A29FC">
        <w:rPr>
          <w:rFonts w:asciiTheme="minorHAnsi" w:hAnsiTheme="minorHAnsi" w:cstheme="minorHAnsi"/>
          <w:b w:val="0"/>
          <w:i/>
          <w:sz w:val="22"/>
          <w:szCs w:val="22"/>
        </w:rPr>
        <w:t xml:space="preserve"> </w:t>
      </w:r>
    </w:p>
    <w:p w14:paraId="0933DE8A" w14:textId="23FEEDD9" w:rsidR="00F773C5" w:rsidRDefault="00F773C5" w:rsidP="00C90EF0">
      <w:pPr>
        <w:spacing w:line="240" w:lineRule="auto"/>
        <w:rPr>
          <w:i/>
          <w:sz w:val="22"/>
        </w:rPr>
      </w:pPr>
      <w:r>
        <w:rPr>
          <w:i/>
          <w:sz w:val="22"/>
        </w:rPr>
        <w:t>It is expected that we’ll use many of the items that are included with Arduino Starter Kit (see technical specs here:</w:t>
      </w:r>
      <w:r w:rsidRPr="00F773C5">
        <w:t xml:space="preserve"> </w:t>
      </w:r>
      <w:hyperlink r:id="rId13" w:history="1">
        <w:r w:rsidRPr="0055619D">
          <w:rPr>
            <w:rStyle w:val="Hyperlink"/>
            <w:i/>
            <w:sz w:val="22"/>
          </w:rPr>
          <w:t>https://store.arduino.cc/usa/arduino-starter-kit</w:t>
        </w:r>
      </w:hyperlink>
      <w:r>
        <w:rPr>
          <w:i/>
          <w:sz w:val="22"/>
        </w:rPr>
        <w:t>).</w:t>
      </w:r>
    </w:p>
    <w:p w14:paraId="0FBDD11A" w14:textId="77777777" w:rsidR="00873EFD" w:rsidRDefault="00F773C5" w:rsidP="00873EFD">
      <w:pPr>
        <w:spacing w:line="240" w:lineRule="auto"/>
        <w:rPr>
          <w:i/>
          <w:sz w:val="22"/>
        </w:rPr>
      </w:pPr>
      <w:r w:rsidRPr="00645AB9">
        <w:rPr>
          <w:i/>
          <w:sz w:val="22"/>
        </w:rPr>
        <w:t>There may be additional technology required depending on the nature of a student-selected semester project. I will do my best to connect with these additional resources, as needed.</w:t>
      </w:r>
      <w:r w:rsidR="00645AB9">
        <w:rPr>
          <w:i/>
          <w:sz w:val="22"/>
        </w:rPr>
        <w:t xml:space="preserve"> </w:t>
      </w:r>
      <w:r w:rsidR="00873EFD">
        <w:rPr>
          <w:i/>
          <w:sz w:val="22"/>
        </w:rPr>
        <w:t>If desired, a semester-project could be completed with only the materials in the starter kit with no additional cost.</w:t>
      </w:r>
    </w:p>
    <w:p w14:paraId="5E024B87" w14:textId="77777777" w:rsidR="004A27B7" w:rsidRDefault="000F3F80" w:rsidP="004A27B7">
      <w:pPr>
        <w:spacing w:line="240" w:lineRule="auto"/>
        <w:rPr>
          <w:rFonts w:ascii="Calibri" w:eastAsiaTheme="majorEastAsia" w:hAnsi="Calibri" w:cstheme="majorBidi"/>
          <w:b/>
          <w:sz w:val="22"/>
          <w:szCs w:val="24"/>
        </w:rPr>
      </w:pPr>
      <w:r w:rsidRPr="00DD5389">
        <w:rPr>
          <w:rFonts w:ascii="Calibri" w:eastAsiaTheme="majorEastAsia" w:hAnsi="Calibri" w:cstheme="majorBidi"/>
          <w:b/>
          <w:sz w:val="22"/>
          <w:szCs w:val="24"/>
        </w:rPr>
        <w:br/>
      </w:r>
      <w:r w:rsidR="004A27B7">
        <w:rPr>
          <w:rFonts w:ascii="Calibri" w:eastAsiaTheme="majorEastAsia" w:hAnsi="Calibri" w:cstheme="majorBidi"/>
          <w:b/>
          <w:sz w:val="22"/>
          <w:szCs w:val="24"/>
        </w:rPr>
        <w:t>ACADEMIC</w:t>
      </w:r>
      <w:r w:rsidR="004A27B7" w:rsidRPr="00DD5389">
        <w:rPr>
          <w:rFonts w:ascii="Calibri" w:eastAsiaTheme="majorEastAsia" w:hAnsi="Calibri" w:cstheme="majorBidi"/>
          <w:b/>
          <w:sz w:val="22"/>
          <w:szCs w:val="24"/>
        </w:rPr>
        <w:t xml:space="preserve"> POLICIES </w:t>
      </w:r>
    </w:p>
    <w:p w14:paraId="191873F4" w14:textId="77777777" w:rsidR="004A27B7" w:rsidRDefault="004A27B7" w:rsidP="004A27B7">
      <w:pPr>
        <w:spacing w:line="240" w:lineRule="auto"/>
      </w:pPr>
      <w:r>
        <w:t xml:space="preserve">Academic Policies for Undergraduate Students: All students at the University of Toledo are expected to read, understand, and follow the academic policies that govern their attendance at the University. These policies include, but are not limited to, academic dishonesty, academic forgiveness, adding and dropping a course, grades and grading, and the missed class policy. Please use the following URL to read a comprehensive list of academic policies that pertain to you in this class and throughout your academic journey: http://www.utoledo.edu/policies/academic/undergraduate/. If you have any questions after reading through the policies, please let me know. </w:t>
      </w:r>
    </w:p>
    <w:p w14:paraId="5A251F6C" w14:textId="5110898C" w:rsidR="004A27B7" w:rsidRDefault="004A27B7" w:rsidP="004A27B7">
      <w:pPr>
        <w:spacing w:line="240" w:lineRule="auto"/>
      </w:pPr>
      <w:r>
        <w:t xml:space="preserve">Academic Policies for Graduate Students: All graduate students at the University of Toledo are expected to read, understand, and follow the academic policies that govern their attendance at the University. These policies include, but are not limited to, academic dishonesty, academic grievance, leave of absence, and transfer of credit. Please use the following URL to read a comprehensive list of academic policies that pertain to you in this class and throughout </w:t>
      </w:r>
      <w:r>
        <w:lastRenderedPageBreak/>
        <w:t>your graduate education at UToledo: http://www.utoledo.edu/policies/academic/graduate/. If you have any questions after reading through the policies, please let me know.</w:t>
      </w:r>
    </w:p>
    <w:p w14:paraId="0DDF1BA4" w14:textId="77777777" w:rsidR="00D51D3C" w:rsidRPr="008A6924" w:rsidRDefault="00D51D3C" w:rsidP="00D51D3C">
      <w:pPr>
        <w:spacing w:after="100" w:afterAutospacing="1" w:line="240" w:lineRule="auto"/>
        <w:rPr>
          <w:rFonts w:eastAsia="Times New Roman" w:cstheme="minorHAnsi"/>
          <w:i/>
          <w:color w:val="4C4C4C"/>
          <w:sz w:val="22"/>
        </w:rPr>
      </w:pPr>
      <w:r w:rsidRPr="00C90DD7">
        <w:rPr>
          <w:rFonts w:eastAsia="Times New Roman" w:cstheme="minorHAnsi"/>
          <w:i/>
          <w:color w:val="4C4C4C"/>
          <w:sz w:val="22"/>
          <w:u w:val="single"/>
        </w:rPr>
        <w:t>Excerpt from University’s Academic Dishonesty Policy</w:t>
      </w:r>
      <w:r w:rsidRPr="00935815">
        <w:rPr>
          <w:rFonts w:eastAsia="Times New Roman" w:cstheme="minorHAnsi"/>
          <w:i/>
          <w:color w:val="4C4C4C"/>
          <w:sz w:val="22"/>
        </w:rPr>
        <w:t xml:space="preserve"> - </w:t>
      </w:r>
      <w:r w:rsidRPr="008A6924">
        <w:rPr>
          <w:rFonts w:eastAsia="Times New Roman" w:cstheme="minorHAnsi"/>
          <w:i/>
          <w:color w:val="4C4C4C"/>
          <w:sz w:val="22"/>
        </w:rPr>
        <w:t>Academic dishonesty will not be tolerated. Among the aims of education are the acquisition of knowledge and development of the skills necessary for success in any profession. Activities inconsistent with these aims will not be permitted. Students are responsible for knowing what constitutes academic dishonesty. If students are uncertain about what constitutes plagiarism or cheating they should seek the instructor’s advice. Examples of academic dishonesty include, but are not limited to:</w:t>
      </w:r>
    </w:p>
    <w:p w14:paraId="43342D0F" w14:textId="77777777" w:rsidR="00D51D3C" w:rsidRDefault="00D51D3C" w:rsidP="00D51D3C">
      <w:pPr>
        <w:numPr>
          <w:ilvl w:val="0"/>
          <w:numId w:val="21"/>
        </w:numPr>
        <w:spacing w:after="0" w:line="240" w:lineRule="auto"/>
        <w:rPr>
          <w:rFonts w:eastAsia="Times New Roman" w:cstheme="minorHAnsi"/>
          <w:i/>
          <w:color w:val="4C4C4C"/>
          <w:sz w:val="22"/>
        </w:rPr>
      </w:pPr>
      <w:r w:rsidRPr="008A6924">
        <w:rPr>
          <w:rFonts w:eastAsia="Times New Roman" w:cstheme="minorHAnsi"/>
          <w:i/>
          <w:color w:val="4C4C4C"/>
          <w:sz w:val="22"/>
        </w:rPr>
        <w:t>Plagiarizing or representing the words, ideas or information of another person as one’s own and not offering proper documentation;</w:t>
      </w:r>
      <w:r>
        <w:rPr>
          <w:rFonts w:eastAsia="Times New Roman" w:cstheme="minorHAnsi"/>
          <w:i/>
          <w:color w:val="4C4C4C"/>
          <w:sz w:val="22"/>
        </w:rPr>
        <w:t>…(1</w:t>
      </w:r>
      <w:r w:rsidRPr="00D4511B">
        <w:rPr>
          <w:rFonts w:eastAsia="Times New Roman" w:cstheme="minorHAnsi"/>
          <w:i/>
          <w:color w:val="4C4C4C"/>
          <w:sz w:val="22"/>
          <w:vertAlign w:val="superscript"/>
        </w:rPr>
        <w:t>st</w:t>
      </w:r>
      <w:r>
        <w:rPr>
          <w:rFonts w:eastAsia="Times New Roman" w:cstheme="minorHAnsi"/>
          <w:i/>
          <w:color w:val="4C4C4C"/>
          <w:sz w:val="22"/>
        </w:rPr>
        <w:t xml:space="preserve"> of 8 Points)</w:t>
      </w:r>
    </w:p>
    <w:p w14:paraId="43B1780F" w14:textId="77777777" w:rsidR="00D51D3C" w:rsidRPr="00FB324E" w:rsidRDefault="00D51D3C" w:rsidP="00D51D3C">
      <w:pPr>
        <w:spacing w:after="0" w:line="240" w:lineRule="auto"/>
        <w:ind w:left="720"/>
        <w:rPr>
          <w:rFonts w:eastAsia="Times New Roman" w:cstheme="minorHAnsi"/>
          <w:i/>
          <w:color w:val="4C4C4C"/>
          <w:sz w:val="22"/>
        </w:rPr>
      </w:pPr>
    </w:p>
    <w:p w14:paraId="0A57A89A" w14:textId="77777777" w:rsidR="00D51D3C" w:rsidRPr="008A6924" w:rsidRDefault="00D51D3C" w:rsidP="00D51D3C">
      <w:pPr>
        <w:spacing w:after="0" w:line="240" w:lineRule="auto"/>
        <w:rPr>
          <w:rFonts w:eastAsia="Times New Roman" w:cstheme="minorHAnsi"/>
          <w:i/>
          <w:color w:val="4C4C4C"/>
          <w:sz w:val="22"/>
        </w:rPr>
      </w:pPr>
      <w:r>
        <w:rPr>
          <w:rFonts w:eastAsia="Times New Roman" w:cstheme="minorHAnsi"/>
          <w:i/>
          <w:color w:val="4C4C4C"/>
          <w:sz w:val="22"/>
        </w:rPr>
        <w:t>…</w:t>
      </w:r>
      <w:r w:rsidRPr="008A6924">
        <w:rPr>
          <w:rFonts w:eastAsia="Times New Roman" w:cstheme="minorHAnsi"/>
          <w:i/>
          <w:color w:val="4C4C4C"/>
          <w:sz w:val="22"/>
        </w:rPr>
        <w:t xml:space="preserve"> Should cases of academic dishonesty be found among students, the instructor may choose to counsel the student, or the following sanctions may be imposed:</w:t>
      </w:r>
    </w:p>
    <w:p w14:paraId="5FEBC48E" w14:textId="77777777" w:rsidR="00D51D3C" w:rsidRPr="008A6924" w:rsidRDefault="00D51D3C" w:rsidP="00D51D3C">
      <w:pPr>
        <w:numPr>
          <w:ilvl w:val="0"/>
          <w:numId w:val="22"/>
        </w:numPr>
        <w:spacing w:before="100" w:beforeAutospacing="1" w:after="0" w:line="240" w:lineRule="auto"/>
        <w:rPr>
          <w:rFonts w:eastAsia="Times New Roman" w:cstheme="minorHAnsi"/>
          <w:i/>
          <w:color w:val="4C4C4C"/>
          <w:sz w:val="22"/>
        </w:rPr>
      </w:pPr>
      <w:r w:rsidRPr="008A6924">
        <w:rPr>
          <w:rFonts w:eastAsia="Times New Roman" w:cstheme="minorHAnsi"/>
          <w:i/>
          <w:color w:val="4C4C4C"/>
          <w:sz w:val="22"/>
        </w:rPr>
        <w:t>The student may be assigned an F for the work in question.</w:t>
      </w:r>
    </w:p>
    <w:p w14:paraId="02799894" w14:textId="6D5FA949" w:rsidR="00D51D3C" w:rsidRDefault="00D51D3C" w:rsidP="004A27B7">
      <w:pPr>
        <w:numPr>
          <w:ilvl w:val="0"/>
          <w:numId w:val="22"/>
        </w:numPr>
        <w:spacing w:before="100" w:beforeAutospacing="1" w:after="0" w:line="240" w:lineRule="auto"/>
        <w:rPr>
          <w:rFonts w:eastAsia="Times New Roman" w:cstheme="minorHAnsi"/>
          <w:i/>
          <w:color w:val="4C4C4C"/>
          <w:sz w:val="22"/>
        </w:rPr>
      </w:pPr>
      <w:r w:rsidRPr="008A6924">
        <w:rPr>
          <w:rFonts w:eastAsia="Times New Roman" w:cstheme="minorHAnsi"/>
          <w:i/>
          <w:color w:val="4C4C4C"/>
          <w:sz w:val="22"/>
        </w:rPr>
        <w:t>The student may be assigned an F for the course. In this case the instructor should inform the Dean and the student of this action. The Dean will make certain that the student receives the F grade and is not permitted to withdraw from the course</w:t>
      </w:r>
      <w:r>
        <w:rPr>
          <w:rFonts w:eastAsia="Times New Roman" w:cstheme="minorHAnsi"/>
          <w:i/>
          <w:color w:val="4C4C4C"/>
          <w:sz w:val="22"/>
        </w:rPr>
        <w:t>…</w:t>
      </w:r>
    </w:p>
    <w:p w14:paraId="09EE5221" w14:textId="77777777" w:rsidR="00D5355F" w:rsidRPr="00D5355F" w:rsidRDefault="00D5355F" w:rsidP="003F5129">
      <w:pPr>
        <w:spacing w:before="100" w:beforeAutospacing="1" w:after="0" w:line="240" w:lineRule="auto"/>
        <w:rPr>
          <w:rFonts w:eastAsia="Times New Roman" w:cstheme="minorHAnsi"/>
          <w:i/>
          <w:color w:val="4C4C4C"/>
          <w:sz w:val="22"/>
        </w:rPr>
      </w:pPr>
    </w:p>
    <w:p w14:paraId="25DEF6C3" w14:textId="670F7130" w:rsidR="00FB6DD5" w:rsidRPr="004A27B7" w:rsidRDefault="00C26DFC" w:rsidP="004A27B7">
      <w:pPr>
        <w:spacing w:line="240" w:lineRule="auto"/>
        <w:rPr>
          <w:b/>
          <w:bCs/>
          <w:sz w:val="22"/>
        </w:rPr>
      </w:pPr>
      <w:r w:rsidRPr="004A27B7">
        <w:rPr>
          <w:b/>
          <w:bCs/>
          <w:sz w:val="22"/>
        </w:rPr>
        <w:t>COURSE</w:t>
      </w:r>
      <w:r w:rsidR="00FB6DD5" w:rsidRPr="004A27B7">
        <w:rPr>
          <w:b/>
          <w:bCs/>
          <w:sz w:val="22"/>
        </w:rPr>
        <w:t xml:space="preserve"> </w:t>
      </w:r>
      <w:r w:rsidR="00F46B49" w:rsidRPr="004A27B7">
        <w:rPr>
          <w:b/>
          <w:bCs/>
          <w:sz w:val="22"/>
        </w:rPr>
        <w:t>EXPECTATIONS</w:t>
      </w:r>
    </w:p>
    <w:p w14:paraId="5BA38C18" w14:textId="77777777" w:rsidR="00061AD5" w:rsidRDefault="00061AD5" w:rsidP="00061AD5">
      <w:pPr>
        <w:spacing w:line="240" w:lineRule="auto"/>
        <w:rPr>
          <w:i/>
          <w:sz w:val="22"/>
        </w:rPr>
      </w:pPr>
      <w:r>
        <w:rPr>
          <w:i/>
          <w:sz w:val="22"/>
        </w:rPr>
        <w:t>You are expected to attend and be on time to all classes. If you cannot attend, I request that you simply email me before class for the absence to be excused. Repeated unexcused absences will result in a grade deduction. If there is a recurring reason why you might be late or miss classes, e.g. athletics, or coming from another class across campus, please communicate this with me.</w:t>
      </w:r>
    </w:p>
    <w:p w14:paraId="2C426ACF" w14:textId="08CF7BFC" w:rsidR="00061AD5" w:rsidRDefault="00061AD5" w:rsidP="00061AD5">
      <w:pPr>
        <w:spacing w:line="240" w:lineRule="auto"/>
        <w:rPr>
          <w:i/>
          <w:sz w:val="22"/>
        </w:rPr>
      </w:pPr>
      <w:r>
        <w:rPr>
          <w:i/>
          <w:sz w:val="22"/>
        </w:rPr>
        <w:t xml:space="preserve">You’re expected to refrain from using your phone while in class unless we’re doing an activity where it might be used. If you’re using your phone, I’ll assume that </w:t>
      </w:r>
      <w:r w:rsidR="006B17CC">
        <w:rPr>
          <w:i/>
          <w:sz w:val="22"/>
        </w:rPr>
        <w:t xml:space="preserve">you are using it for class, simply checking the time, or </w:t>
      </w:r>
      <w:r>
        <w:rPr>
          <w:i/>
          <w:sz w:val="22"/>
        </w:rPr>
        <w:t>it</w:t>
      </w:r>
      <w:r w:rsidR="00CD565D">
        <w:rPr>
          <w:i/>
          <w:sz w:val="22"/>
        </w:rPr>
        <w:t>’</w:t>
      </w:r>
      <w:r>
        <w:rPr>
          <w:i/>
          <w:sz w:val="22"/>
        </w:rPr>
        <w:t>s for an important matter.</w:t>
      </w:r>
    </w:p>
    <w:p w14:paraId="3525DC45" w14:textId="5E1FCC4A" w:rsidR="007D3A38" w:rsidRDefault="00061AD5" w:rsidP="00061AD5">
      <w:pPr>
        <w:spacing w:line="240" w:lineRule="auto"/>
        <w:rPr>
          <w:i/>
          <w:sz w:val="22"/>
        </w:rPr>
      </w:pPr>
      <w:r>
        <w:rPr>
          <w:i/>
          <w:sz w:val="22"/>
        </w:rPr>
        <w:t xml:space="preserve">Late HW assignments will </w:t>
      </w:r>
      <w:r w:rsidRPr="00D6652E">
        <w:rPr>
          <w:i/>
          <w:sz w:val="22"/>
          <w:u w:val="single"/>
        </w:rPr>
        <w:t>not</w:t>
      </w:r>
      <w:r>
        <w:rPr>
          <w:i/>
          <w:sz w:val="22"/>
        </w:rPr>
        <w:t xml:space="preserve"> be accepted.</w:t>
      </w:r>
    </w:p>
    <w:p w14:paraId="7F3A2BE2" w14:textId="0B4FDE1F" w:rsidR="00612E92" w:rsidRPr="0044741D" w:rsidRDefault="00612E92" w:rsidP="00612E92">
      <w:pPr>
        <w:pStyle w:val="Heading2"/>
        <w:rPr>
          <w:sz w:val="22"/>
          <w:szCs w:val="22"/>
        </w:rPr>
      </w:pPr>
      <w:r>
        <w:rPr>
          <w:sz w:val="22"/>
          <w:szCs w:val="22"/>
        </w:rPr>
        <w:t xml:space="preserve">ADDITIONAL INFO for </w:t>
      </w:r>
      <w:r w:rsidR="009F25CE">
        <w:rPr>
          <w:sz w:val="22"/>
          <w:szCs w:val="22"/>
        </w:rPr>
        <w:t>DANA</w:t>
      </w:r>
      <w:r>
        <w:rPr>
          <w:sz w:val="22"/>
          <w:szCs w:val="22"/>
        </w:rPr>
        <w:t xml:space="preserve"> STUDENTS</w:t>
      </w:r>
    </w:p>
    <w:p w14:paraId="42914DF6" w14:textId="60D7D5BD" w:rsidR="00756B73" w:rsidRDefault="00612E92" w:rsidP="00AC5849">
      <w:pPr>
        <w:spacing w:line="240" w:lineRule="auto"/>
        <w:rPr>
          <w:i/>
          <w:sz w:val="22"/>
        </w:rPr>
      </w:pPr>
      <w:r>
        <w:rPr>
          <w:i/>
          <w:sz w:val="22"/>
        </w:rPr>
        <w:t xml:space="preserve">You are </w:t>
      </w:r>
      <w:r w:rsidR="00503F67">
        <w:rPr>
          <w:i/>
          <w:sz w:val="22"/>
        </w:rPr>
        <w:t xml:space="preserve">always </w:t>
      </w:r>
      <w:r>
        <w:rPr>
          <w:i/>
          <w:sz w:val="22"/>
        </w:rPr>
        <w:t xml:space="preserve">welcome to come to any </w:t>
      </w:r>
      <w:r w:rsidR="00503F67">
        <w:rPr>
          <w:i/>
          <w:sz w:val="22"/>
        </w:rPr>
        <w:t>of the face-to-face sessions on campus. We will have a separate meeting time</w:t>
      </w:r>
      <w:r w:rsidR="009F25CE">
        <w:rPr>
          <w:i/>
          <w:sz w:val="22"/>
        </w:rPr>
        <w:t xml:space="preserve"> </w:t>
      </w:r>
      <w:r w:rsidR="000D1022">
        <w:rPr>
          <w:i/>
          <w:sz w:val="22"/>
        </w:rPr>
        <w:t>on Mondays from 8-11am</w:t>
      </w:r>
      <w:r w:rsidR="009F25CE">
        <w:rPr>
          <w:i/>
          <w:sz w:val="22"/>
        </w:rPr>
        <w:t xml:space="preserve"> on Dana’s campus. </w:t>
      </w:r>
      <w:r w:rsidR="00BC341E">
        <w:rPr>
          <w:i/>
          <w:sz w:val="22"/>
        </w:rPr>
        <w:t xml:space="preserve">The lectures will take place in a conference room </w:t>
      </w:r>
      <w:r w:rsidR="00675AD2">
        <w:rPr>
          <w:i/>
          <w:sz w:val="22"/>
        </w:rPr>
        <w:t xml:space="preserve">(TBD) </w:t>
      </w:r>
      <w:r w:rsidR="00BC341E">
        <w:rPr>
          <w:i/>
          <w:sz w:val="22"/>
        </w:rPr>
        <w:t xml:space="preserve">at </w:t>
      </w:r>
      <w:r w:rsidR="00675AD2">
        <w:rPr>
          <w:i/>
          <w:sz w:val="22"/>
        </w:rPr>
        <w:t>the Dana building on Longbow Drive in Maumee</w:t>
      </w:r>
      <w:r w:rsidR="00FF13FF">
        <w:rPr>
          <w:i/>
          <w:sz w:val="22"/>
        </w:rPr>
        <w:t xml:space="preserve"> and </w:t>
      </w:r>
      <w:r w:rsidR="00CB431B">
        <w:rPr>
          <w:i/>
          <w:sz w:val="22"/>
        </w:rPr>
        <w:t>l</w:t>
      </w:r>
      <w:r w:rsidR="00675AD2">
        <w:rPr>
          <w:i/>
          <w:sz w:val="22"/>
        </w:rPr>
        <w:t>ab sessions will take place in the mechatronics lab at Dana WHQ.</w:t>
      </w:r>
      <w:r w:rsidR="00FF13FF">
        <w:rPr>
          <w:i/>
          <w:sz w:val="22"/>
        </w:rPr>
        <w:t xml:space="preserve"> Please see the timeline for the meeting location.</w:t>
      </w:r>
      <w:r w:rsidR="005F183E">
        <w:rPr>
          <w:i/>
          <w:sz w:val="22"/>
        </w:rPr>
        <w:t xml:space="preserve"> </w:t>
      </w:r>
      <w:r w:rsidR="00575C0B">
        <w:rPr>
          <w:i/>
          <w:sz w:val="22"/>
        </w:rPr>
        <w:t xml:space="preserve">We may also as a group decide to </w:t>
      </w:r>
      <w:r w:rsidR="00D47364">
        <w:rPr>
          <w:i/>
          <w:sz w:val="22"/>
        </w:rPr>
        <w:t>meet for a longer time over a weekend in place of multiple</w:t>
      </w:r>
      <w:r w:rsidR="00EB0EF3">
        <w:rPr>
          <w:i/>
          <w:sz w:val="22"/>
        </w:rPr>
        <w:t>,</w:t>
      </w:r>
      <w:r w:rsidR="00D47364">
        <w:rPr>
          <w:i/>
          <w:sz w:val="22"/>
        </w:rPr>
        <w:t xml:space="preserve"> </w:t>
      </w:r>
      <w:r w:rsidR="00EB0EF3">
        <w:rPr>
          <w:i/>
          <w:sz w:val="22"/>
        </w:rPr>
        <w:t>regularly scheduled</w:t>
      </w:r>
      <w:r w:rsidR="00D47364">
        <w:rPr>
          <w:i/>
          <w:sz w:val="22"/>
        </w:rPr>
        <w:t xml:space="preserve"> lab sessions. </w:t>
      </w:r>
    </w:p>
    <w:p w14:paraId="106DFF92" w14:textId="4683F975" w:rsidR="00612E92" w:rsidRDefault="005E045A" w:rsidP="00612E92">
      <w:pPr>
        <w:spacing w:line="240" w:lineRule="auto"/>
        <w:rPr>
          <w:i/>
          <w:sz w:val="22"/>
        </w:rPr>
      </w:pPr>
      <w:r>
        <w:rPr>
          <w:i/>
          <w:sz w:val="22"/>
        </w:rPr>
        <w:t xml:space="preserve">If you are not local to Maumee, </w:t>
      </w:r>
      <w:r w:rsidR="00B50F09">
        <w:rPr>
          <w:i/>
          <w:sz w:val="22"/>
        </w:rPr>
        <w:t xml:space="preserve">you will join </w:t>
      </w:r>
      <w:r w:rsidR="0076119B">
        <w:rPr>
          <w:i/>
          <w:sz w:val="22"/>
        </w:rPr>
        <w:t>our lecture sessions using Webex</w:t>
      </w:r>
      <w:r w:rsidR="002D7D63">
        <w:rPr>
          <w:i/>
          <w:sz w:val="22"/>
        </w:rPr>
        <w:t xml:space="preserve"> and we </w:t>
      </w:r>
      <w:r w:rsidR="00B67904">
        <w:rPr>
          <w:i/>
          <w:sz w:val="22"/>
        </w:rPr>
        <w:t>will make an individual plan for how you can participate in lab</w:t>
      </w:r>
      <w:r w:rsidR="00EB0EF3">
        <w:rPr>
          <w:i/>
          <w:sz w:val="22"/>
        </w:rPr>
        <w:t xml:space="preserve"> </w:t>
      </w:r>
      <w:r w:rsidR="00B67904">
        <w:rPr>
          <w:i/>
          <w:sz w:val="22"/>
        </w:rPr>
        <w:t>sessions.</w:t>
      </w:r>
      <w:r w:rsidR="00AC5849" w:rsidRPr="00AC5849">
        <w:rPr>
          <w:rFonts w:cstheme="minorHAnsi"/>
          <w:i/>
          <w:sz w:val="22"/>
        </w:rPr>
        <w:t xml:space="preserve"> </w:t>
      </w:r>
      <w:r w:rsidR="00AC5849">
        <w:rPr>
          <w:rFonts w:cstheme="minorHAnsi"/>
          <w:i/>
          <w:sz w:val="22"/>
        </w:rPr>
        <w:t>Also, if you are not local to Maumee, you</w:t>
      </w:r>
      <w:r w:rsidR="00AC5849" w:rsidRPr="003A29FC">
        <w:rPr>
          <w:rFonts w:cstheme="minorHAnsi"/>
          <w:i/>
          <w:sz w:val="22"/>
        </w:rPr>
        <w:t xml:space="preserve"> should have access to a soldering gun, multimeter, and basic hand</w:t>
      </w:r>
      <w:r w:rsidR="00AC5849">
        <w:rPr>
          <w:rFonts w:cstheme="minorHAnsi"/>
          <w:i/>
          <w:sz w:val="22"/>
        </w:rPr>
        <w:t xml:space="preserve"> </w:t>
      </w:r>
      <w:r w:rsidR="00AC5849" w:rsidRPr="003A29FC">
        <w:rPr>
          <w:rFonts w:cstheme="minorHAnsi"/>
          <w:i/>
          <w:sz w:val="22"/>
        </w:rPr>
        <w:t>tools. This $16 soldering kit is available on Amazon and has been used in previous semesters (</w:t>
      </w:r>
      <w:r w:rsidR="00AC5849" w:rsidRPr="003A29FC">
        <w:rPr>
          <w:rStyle w:val="a-size-large"/>
          <w:rFonts w:cstheme="minorHAnsi"/>
          <w:i/>
          <w:color w:val="111111"/>
          <w:sz w:val="22"/>
        </w:rPr>
        <w:t xml:space="preserve">Soldering Iron Kit Electronics, Yome 14-in-1 60w Adjustable Temperature Soldering Iron with ON/OFF Switch, 5pcs Soldering Iron Tips, Desoldering Pump, </w:t>
      </w:r>
      <w:r w:rsidR="00AC5849" w:rsidRPr="003A29FC">
        <w:rPr>
          <w:rStyle w:val="a-size-large"/>
          <w:rFonts w:cstheme="minorHAnsi"/>
          <w:i/>
          <w:color w:val="111111"/>
          <w:sz w:val="22"/>
        </w:rPr>
        <w:lastRenderedPageBreak/>
        <w:t>Tweezers, Stand, Solder, PU Carry Bag</w:t>
      </w:r>
      <w:r w:rsidR="00AC5849" w:rsidRPr="003A29FC">
        <w:rPr>
          <w:rFonts w:cstheme="minorHAnsi"/>
          <w:i/>
          <w:sz w:val="22"/>
        </w:rPr>
        <w:t>)</w:t>
      </w:r>
      <w:r w:rsidR="00AC5849">
        <w:rPr>
          <w:rFonts w:cstheme="minorHAnsi"/>
          <w:i/>
          <w:sz w:val="22"/>
        </w:rPr>
        <w:t>.</w:t>
      </w:r>
      <w:r w:rsidR="00C164A6">
        <w:rPr>
          <w:rFonts w:cstheme="minorHAnsi"/>
          <w:i/>
          <w:sz w:val="22"/>
        </w:rPr>
        <w:t xml:space="preserve"> We will also </w:t>
      </w:r>
      <w:r w:rsidR="00E73DF5">
        <w:rPr>
          <w:rFonts w:cstheme="minorHAnsi"/>
          <w:i/>
          <w:sz w:val="22"/>
        </w:rPr>
        <w:t xml:space="preserve">individually discuss how </w:t>
      </w:r>
      <w:r w:rsidR="00BD465C">
        <w:rPr>
          <w:rFonts w:cstheme="minorHAnsi"/>
          <w:i/>
          <w:sz w:val="22"/>
        </w:rPr>
        <w:t>you can take the midterm exam remotely.</w:t>
      </w:r>
    </w:p>
    <w:p w14:paraId="248ACEA9" w14:textId="47954828" w:rsidR="006A2BAA" w:rsidRDefault="006A2BAA" w:rsidP="00612E92">
      <w:pPr>
        <w:spacing w:line="240" w:lineRule="auto"/>
        <w:rPr>
          <w:i/>
          <w:sz w:val="22"/>
        </w:rPr>
      </w:pPr>
      <w:r>
        <w:rPr>
          <w:i/>
          <w:sz w:val="22"/>
        </w:rPr>
        <w:t xml:space="preserve">All Dana students will be invited to </w:t>
      </w:r>
      <w:r w:rsidR="00141D70">
        <w:rPr>
          <w:i/>
          <w:sz w:val="22"/>
        </w:rPr>
        <w:t xml:space="preserve">participate </w:t>
      </w:r>
      <w:r w:rsidR="0003524B">
        <w:rPr>
          <w:i/>
          <w:sz w:val="22"/>
        </w:rPr>
        <w:t xml:space="preserve">with </w:t>
      </w:r>
      <w:r w:rsidR="00961795">
        <w:rPr>
          <w:i/>
          <w:sz w:val="22"/>
        </w:rPr>
        <w:t>the rest of the students for</w:t>
      </w:r>
      <w:r w:rsidR="00141D70">
        <w:rPr>
          <w:i/>
          <w:sz w:val="22"/>
        </w:rPr>
        <w:t xml:space="preserve"> </w:t>
      </w:r>
      <w:r w:rsidR="00F17480">
        <w:rPr>
          <w:i/>
          <w:sz w:val="22"/>
        </w:rPr>
        <w:t xml:space="preserve">on-campus </w:t>
      </w:r>
      <w:r w:rsidR="00E134D8">
        <w:rPr>
          <w:i/>
          <w:sz w:val="22"/>
        </w:rPr>
        <w:t>presentations on select days.</w:t>
      </w:r>
    </w:p>
    <w:p w14:paraId="1BFB9EA5" w14:textId="062FCDB2" w:rsidR="00612E92" w:rsidRDefault="00CB431B" w:rsidP="00061AD5">
      <w:pPr>
        <w:spacing w:line="240" w:lineRule="auto"/>
        <w:rPr>
          <w:i/>
          <w:sz w:val="22"/>
        </w:rPr>
      </w:pPr>
      <w:r>
        <w:rPr>
          <w:i/>
          <w:sz w:val="22"/>
        </w:rPr>
        <w:t xml:space="preserve">Please bring a laptop to all of the course meetings so you’ll be able to </w:t>
      </w:r>
      <w:r w:rsidR="00180E24">
        <w:rPr>
          <w:i/>
          <w:sz w:val="22"/>
        </w:rPr>
        <w:t>work with your Arduino.</w:t>
      </w:r>
    </w:p>
    <w:p w14:paraId="72F2E62D" w14:textId="627A3B52" w:rsidR="00C57832" w:rsidRDefault="00C57832" w:rsidP="00061AD5">
      <w:pPr>
        <w:spacing w:line="240" w:lineRule="auto"/>
        <w:rPr>
          <w:i/>
          <w:sz w:val="22"/>
        </w:rPr>
      </w:pPr>
      <w:r>
        <w:rPr>
          <w:i/>
          <w:sz w:val="22"/>
        </w:rPr>
        <w:t>For office hours, email me to arrange</w:t>
      </w:r>
      <w:r w:rsidR="008C2009">
        <w:rPr>
          <w:i/>
          <w:sz w:val="22"/>
        </w:rPr>
        <w:t xml:space="preserve"> a phone conversation or video chat.</w:t>
      </w:r>
    </w:p>
    <w:p w14:paraId="340AECD8" w14:textId="42A05719" w:rsidR="002A47B7" w:rsidRPr="0044741D" w:rsidRDefault="00397865" w:rsidP="007477B1">
      <w:pPr>
        <w:pStyle w:val="Heading2"/>
        <w:rPr>
          <w:sz w:val="22"/>
          <w:szCs w:val="22"/>
        </w:rPr>
      </w:pPr>
      <w:r>
        <w:rPr>
          <w:sz w:val="22"/>
          <w:szCs w:val="22"/>
        </w:rPr>
        <w:t xml:space="preserve">OVERVEW OF COURSE </w:t>
      </w:r>
      <w:r w:rsidR="00C8232C">
        <w:rPr>
          <w:sz w:val="22"/>
          <w:szCs w:val="22"/>
        </w:rPr>
        <w:t>GRADE ASSIGNMENT</w:t>
      </w:r>
      <w:r w:rsidR="002A47B7" w:rsidRPr="00522C79">
        <w:rPr>
          <w:color w:val="FF0000"/>
          <w:sz w:val="22"/>
          <w:szCs w:val="22"/>
        </w:rPr>
        <w:tab/>
      </w:r>
    </w:p>
    <w:p w14:paraId="0285BCA4" w14:textId="751131A4" w:rsidR="00DB28F9" w:rsidRDefault="00460996" w:rsidP="00165373">
      <w:pPr>
        <w:spacing w:line="240" w:lineRule="auto"/>
        <w:rPr>
          <w:i/>
          <w:sz w:val="22"/>
        </w:rPr>
      </w:pPr>
      <w:r>
        <w:rPr>
          <w:i/>
          <w:sz w:val="22"/>
        </w:rPr>
        <w:t>Grades will be assigned based on homework submissions (35%), a student-specific semester project (30%), a smaller project (20%), and a midterm exam (15%). The student-specific semester project will take the place of a final exam.</w:t>
      </w:r>
    </w:p>
    <w:p w14:paraId="2FAA546B" w14:textId="7AC9F2DE" w:rsidR="00CB21E5" w:rsidRDefault="007B7460" w:rsidP="00165373">
      <w:pPr>
        <w:spacing w:line="240" w:lineRule="auto"/>
        <w:rPr>
          <w:i/>
          <w:sz w:val="22"/>
        </w:rPr>
      </w:pPr>
      <w:r>
        <w:rPr>
          <w:i/>
          <w:sz w:val="22"/>
        </w:rPr>
        <w:t xml:space="preserve">Graduate students </w:t>
      </w:r>
      <w:r w:rsidR="00A35EFE">
        <w:rPr>
          <w:i/>
          <w:sz w:val="22"/>
        </w:rPr>
        <w:t>will</w:t>
      </w:r>
      <w:r>
        <w:rPr>
          <w:i/>
          <w:sz w:val="22"/>
        </w:rPr>
        <w:t xml:space="preserve"> be asked to complete additional problems for </w:t>
      </w:r>
      <w:r w:rsidR="000D6896">
        <w:rPr>
          <w:i/>
          <w:sz w:val="22"/>
        </w:rPr>
        <w:t xml:space="preserve">the homework submissions. Their homework assignments will </w:t>
      </w:r>
      <w:r w:rsidR="009B7B55">
        <w:rPr>
          <w:i/>
          <w:sz w:val="22"/>
        </w:rPr>
        <w:t>form 30% of their grade (instead of 35%), and they will be required to submit an additional assignment</w:t>
      </w:r>
      <w:r w:rsidR="00AE6CCF">
        <w:rPr>
          <w:i/>
          <w:sz w:val="22"/>
        </w:rPr>
        <w:t xml:space="preserve"> summarizing a journal article or conference paper (5%).</w:t>
      </w:r>
      <w:r w:rsidR="004A77E3">
        <w:rPr>
          <w:i/>
          <w:sz w:val="22"/>
        </w:rPr>
        <w:t xml:space="preserve"> </w:t>
      </w:r>
    </w:p>
    <w:p w14:paraId="2815584F" w14:textId="77777777" w:rsidR="00534C4A" w:rsidRDefault="00534C4A" w:rsidP="00534C4A">
      <w:pPr>
        <w:spacing w:line="240" w:lineRule="auto"/>
        <w:rPr>
          <w:i/>
          <w:sz w:val="22"/>
        </w:rPr>
      </w:pPr>
      <w:r>
        <w:rPr>
          <w:i/>
          <w:sz w:val="22"/>
        </w:rPr>
        <w:t>The grading scale for this course is as follows:</w:t>
      </w:r>
    </w:p>
    <w:p w14:paraId="55E986E5" w14:textId="77777777" w:rsidR="00534C4A" w:rsidRDefault="00534C4A" w:rsidP="00534C4A">
      <w:pPr>
        <w:pStyle w:val="NoSpacing"/>
        <w:rPr>
          <w:i/>
          <w:sz w:val="22"/>
        </w:rPr>
      </w:pPr>
      <w:r>
        <w:rPr>
          <w:i/>
          <w:sz w:val="22"/>
        </w:rPr>
        <w:tab/>
      </w:r>
      <w:r>
        <w:rPr>
          <w:i/>
          <w:sz w:val="22"/>
        </w:rPr>
        <w:tab/>
        <w:t>A = 90 – 100%</w:t>
      </w:r>
    </w:p>
    <w:p w14:paraId="7AE8E1DE" w14:textId="77777777" w:rsidR="00534C4A" w:rsidRDefault="00534C4A" w:rsidP="00534C4A">
      <w:pPr>
        <w:pStyle w:val="NoSpacing"/>
        <w:rPr>
          <w:i/>
          <w:sz w:val="22"/>
        </w:rPr>
      </w:pPr>
      <w:r>
        <w:rPr>
          <w:i/>
          <w:sz w:val="22"/>
        </w:rPr>
        <w:tab/>
      </w:r>
      <w:r>
        <w:rPr>
          <w:i/>
          <w:sz w:val="22"/>
        </w:rPr>
        <w:tab/>
        <w:t>B = 80 – 89%</w:t>
      </w:r>
    </w:p>
    <w:p w14:paraId="532E0A51" w14:textId="77777777" w:rsidR="00534C4A" w:rsidRDefault="00534C4A" w:rsidP="00534C4A">
      <w:pPr>
        <w:pStyle w:val="NoSpacing"/>
        <w:rPr>
          <w:i/>
          <w:sz w:val="22"/>
        </w:rPr>
      </w:pPr>
      <w:r>
        <w:rPr>
          <w:i/>
          <w:sz w:val="22"/>
        </w:rPr>
        <w:tab/>
      </w:r>
      <w:r>
        <w:rPr>
          <w:i/>
          <w:sz w:val="22"/>
        </w:rPr>
        <w:tab/>
        <w:t>C = 70 – 79%</w:t>
      </w:r>
    </w:p>
    <w:p w14:paraId="284EAB41" w14:textId="77777777" w:rsidR="00534C4A" w:rsidRDefault="00534C4A" w:rsidP="00534C4A">
      <w:pPr>
        <w:pStyle w:val="NoSpacing"/>
        <w:rPr>
          <w:i/>
          <w:sz w:val="22"/>
        </w:rPr>
      </w:pPr>
      <w:r>
        <w:rPr>
          <w:i/>
          <w:sz w:val="22"/>
        </w:rPr>
        <w:tab/>
      </w:r>
      <w:r>
        <w:rPr>
          <w:i/>
          <w:sz w:val="22"/>
        </w:rPr>
        <w:tab/>
        <w:t>D = 60 – 69%</w:t>
      </w:r>
    </w:p>
    <w:p w14:paraId="6D0CB0AE" w14:textId="77777777" w:rsidR="00534C4A" w:rsidRDefault="00534C4A" w:rsidP="00534C4A">
      <w:pPr>
        <w:pStyle w:val="NoSpacing"/>
        <w:rPr>
          <w:i/>
          <w:sz w:val="22"/>
        </w:rPr>
      </w:pPr>
      <w:r>
        <w:rPr>
          <w:i/>
          <w:sz w:val="22"/>
        </w:rPr>
        <w:tab/>
      </w:r>
      <w:r>
        <w:rPr>
          <w:i/>
          <w:sz w:val="22"/>
        </w:rPr>
        <w:tab/>
        <w:t>F = &lt; 59%</w:t>
      </w:r>
    </w:p>
    <w:p w14:paraId="3077336C" w14:textId="3805639F" w:rsidR="00534C4A" w:rsidRDefault="00534C4A" w:rsidP="00165373">
      <w:pPr>
        <w:spacing w:line="240" w:lineRule="auto"/>
        <w:rPr>
          <w:i/>
          <w:sz w:val="22"/>
        </w:rPr>
      </w:pPr>
    </w:p>
    <w:p w14:paraId="3AB60DCB" w14:textId="77777777" w:rsidR="00B33409" w:rsidRDefault="00B33409" w:rsidP="00B33409">
      <w:pPr>
        <w:pStyle w:val="Heading2"/>
        <w:spacing w:before="240"/>
        <w:rPr>
          <w:rFonts w:eastAsiaTheme="minorHAnsi"/>
        </w:rPr>
      </w:pPr>
      <w:r>
        <w:rPr>
          <w:rFonts w:eastAsiaTheme="minorHAnsi"/>
        </w:rPr>
        <w:t>UNIVERSITY POLICIES</w:t>
      </w:r>
    </w:p>
    <w:p w14:paraId="753BF4D7" w14:textId="77777777" w:rsidR="00B33409" w:rsidRDefault="00B33409" w:rsidP="00B33409">
      <w:pPr>
        <w:pStyle w:val="Heading3"/>
      </w:pPr>
      <w:r>
        <w:t>Policy Statement on Non‐Discrimination on the Basis of Disability (ADA)</w:t>
      </w:r>
    </w:p>
    <w:p w14:paraId="182CE2FB" w14:textId="77777777" w:rsidR="00B33409" w:rsidRDefault="00B33409" w:rsidP="00B33409">
      <w:pPr>
        <w:spacing w:after="0" w:line="240" w:lineRule="auto"/>
      </w:pPr>
      <w:r>
        <w:t xml:space="preserve">The University is an equal opportunity educational institution. Please read </w:t>
      </w:r>
      <w:hyperlink r:id="rId14" w:history="1">
        <w:r>
          <w:rPr>
            <w:rStyle w:val="Hyperlink"/>
          </w:rPr>
          <w:t>The University’s Policy Statement on Nondiscrimination on the Basis of Disability Americans with Disability Act Compliance.</w:t>
        </w:r>
      </w:hyperlink>
      <w:r>
        <w:rPr>
          <w:rStyle w:val="Hyperlink"/>
        </w:rPr>
        <w:t xml:space="preserve"> </w:t>
      </w:r>
      <w:r>
        <w:rPr>
          <w:color w:val="0563C1" w:themeColor="hyperlink"/>
          <w:u w:val="single"/>
        </w:rPr>
        <w:br/>
      </w:r>
      <w:r>
        <w:t xml:space="preserve">Students can find this policy along with other university policies listed by audience on the </w:t>
      </w:r>
      <w:hyperlink r:id="rId15" w:anchor="students" w:history="1">
        <w:r>
          <w:rPr>
            <w:rStyle w:val="Hyperlink"/>
          </w:rPr>
          <w:t>University Policy webpage</w:t>
        </w:r>
      </w:hyperlink>
      <w:r>
        <w:t xml:space="preserve"> (http://www.utoledo.edu/policies/audience.html/#students). </w:t>
      </w:r>
    </w:p>
    <w:p w14:paraId="0D0C68DD" w14:textId="77777777" w:rsidR="00B33409" w:rsidRDefault="00B33409" w:rsidP="00B33409">
      <w:pPr>
        <w:pStyle w:val="Heading3"/>
      </w:pPr>
      <w:r>
        <w:t>Academic Accommodations</w:t>
      </w:r>
    </w:p>
    <w:p w14:paraId="301FAA2C" w14:textId="77777777" w:rsidR="00B33409" w:rsidRDefault="00B33409" w:rsidP="00B33409">
      <w:pPr>
        <w:spacing w:after="0" w:line="240" w:lineRule="auto"/>
      </w:pPr>
      <w:r>
        <w:t xml:space="preserve">The University of Toledo embraces the inclusion of students with disabilities. We are committed to ensuring equal opportunity and seamless access for full participation in all courses. For students who have an accommodations memo from Student Disability Services, I invite you to correspond with me as soon as possible so that we can communicate confidentially about implementing accommodations in this course. For students who have not established affiliation with Student Disability Services and are experiencing disability access barriers or are interested in a referral to healthcare resources for a potential disability or would like information regarding eligibility for academic accommodations, please contact the </w:t>
      </w:r>
      <w:hyperlink r:id="rId16" w:history="1">
        <w:r>
          <w:rPr>
            <w:rStyle w:val="Hyperlink"/>
          </w:rPr>
          <w:t>Student Disability Services Office</w:t>
        </w:r>
      </w:hyperlink>
      <w:r>
        <w:t xml:space="preserve"> (http://www.utoledo.edu/offices/student-disability-services/) by calling 419.530.4981 or sending an email to </w:t>
      </w:r>
      <w:hyperlink r:id="rId17" w:history="1">
        <w:r>
          <w:rPr>
            <w:rStyle w:val="Hyperlink"/>
          </w:rPr>
          <w:t>StudentDisability@utoledo.edu</w:t>
        </w:r>
      </w:hyperlink>
      <w:r>
        <w:t>.</w:t>
      </w:r>
    </w:p>
    <w:p w14:paraId="49D02330" w14:textId="77777777" w:rsidR="00B33409" w:rsidRDefault="00B33409" w:rsidP="00B33409">
      <w:pPr>
        <w:pStyle w:val="Heading2"/>
        <w:spacing w:before="240"/>
        <w:rPr>
          <w:rFonts w:eastAsiaTheme="minorHAnsi"/>
        </w:rPr>
      </w:pPr>
      <w:r>
        <w:rPr>
          <w:rFonts w:eastAsiaTheme="minorHAnsi"/>
        </w:rPr>
        <w:t xml:space="preserve">ACADEMIC AND SUPPORT SERVICES  </w:t>
      </w:r>
    </w:p>
    <w:p w14:paraId="50E2D409" w14:textId="77777777" w:rsidR="00B33409" w:rsidRDefault="00B33409" w:rsidP="00B33409">
      <w:pPr>
        <w:spacing w:after="0" w:line="240" w:lineRule="auto"/>
      </w:pPr>
      <w:r>
        <w:t xml:space="preserve">Please follow this link to view a comprehensive list of </w:t>
      </w:r>
      <w:hyperlink r:id="rId18" w:history="1">
        <w:r>
          <w:rPr>
            <w:rStyle w:val="Hyperlink"/>
          </w:rPr>
          <w:t>Student Academic and Support Services</w:t>
        </w:r>
      </w:hyperlink>
      <w:r>
        <w:t xml:space="preserve"> (http://www.utoledo.edu/studentaffairs/departments.html) available to you as a student </w:t>
      </w:r>
    </w:p>
    <w:p w14:paraId="28ED30D1" w14:textId="77777777" w:rsidR="00B33409" w:rsidRDefault="00B33409" w:rsidP="00B33409">
      <w:pPr>
        <w:pStyle w:val="Heading2"/>
        <w:spacing w:before="240"/>
        <w:rPr>
          <w:rFonts w:eastAsiaTheme="minorHAnsi"/>
        </w:rPr>
      </w:pPr>
      <w:r>
        <w:rPr>
          <w:rFonts w:eastAsiaTheme="minorHAnsi"/>
        </w:rPr>
        <w:lastRenderedPageBreak/>
        <w:t>SAFETY AND HEALTH SERVICES FOR UT STUDENTS</w:t>
      </w:r>
    </w:p>
    <w:p w14:paraId="41CB98EA" w14:textId="52429929" w:rsidR="00B33409" w:rsidRDefault="00B33409" w:rsidP="00B33409">
      <w:pPr>
        <w:spacing w:after="0" w:line="240" w:lineRule="auto"/>
        <w:rPr>
          <w:sz w:val="22"/>
        </w:rPr>
      </w:pPr>
      <w:r>
        <w:t xml:space="preserve">Please use the following link to view a comprehensive list </w:t>
      </w:r>
      <w:hyperlink r:id="rId19" w:history="1">
        <w:r>
          <w:rPr>
            <w:rStyle w:val="Hyperlink"/>
          </w:rPr>
          <w:t>Campus Health and Safety Services</w:t>
        </w:r>
      </w:hyperlink>
      <w:r>
        <w:t xml:space="preserve"> available to you as a student </w:t>
      </w:r>
    </w:p>
    <w:p w14:paraId="5FFAA604" w14:textId="77777777" w:rsidR="00B33409" w:rsidRPr="00B33409" w:rsidRDefault="00B33409" w:rsidP="00B33409">
      <w:pPr>
        <w:spacing w:after="0" w:line="240" w:lineRule="auto"/>
        <w:rPr>
          <w:sz w:val="22"/>
        </w:rPr>
      </w:pPr>
    </w:p>
    <w:p w14:paraId="1A1DBEC1" w14:textId="54B848F3" w:rsidR="006B031C" w:rsidRPr="0044741D" w:rsidRDefault="006B031C" w:rsidP="006B031C">
      <w:pPr>
        <w:pStyle w:val="Heading2"/>
        <w:rPr>
          <w:sz w:val="22"/>
          <w:szCs w:val="22"/>
        </w:rPr>
      </w:pPr>
      <w:r w:rsidRPr="0044741D">
        <w:rPr>
          <w:sz w:val="22"/>
          <w:szCs w:val="22"/>
        </w:rPr>
        <w:t>C</w:t>
      </w:r>
      <w:r w:rsidR="0079340E">
        <w:rPr>
          <w:sz w:val="22"/>
          <w:szCs w:val="22"/>
        </w:rPr>
        <w:t>OURSE</w:t>
      </w:r>
      <w:r w:rsidRPr="0044741D">
        <w:rPr>
          <w:sz w:val="22"/>
          <w:szCs w:val="22"/>
        </w:rPr>
        <w:t xml:space="preserve"> GUIDELINES</w:t>
      </w:r>
      <w:r w:rsidRPr="0044741D">
        <w:rPr>
          <w:sz w:val="22"/>
          <w:szCs w:val="22"/>
        </w:rPr>
        <w:tab/>
      </w:r>
    </w:p>
    <w:p w14:paraId="1A8123A7" w14:textId="71C3F8E1" w:rsidR="0079340E" w:rsidRDefault="00165373" w:rsidP="0079340E">
      <w:pPr>
        <w:spacing w:line="240" w:lineRule="auto"/>
        <w:rPr>
          <w:i/>
          <w:sz w:val="22"/>
        </w:rPr>
      </w:pPr>
      <w:r>
        <w:rPr>
          <w:i/>
          <w:sz w:val="22"/>
        </w:rPr>
        <w:t xml:space="preserve">You may contact me via email (target response in less than one business day). </w:t>
      </w:r>
      <w:r w:rsidR="00AF648A">
        <w:rPr>
          <w:i/>
          <w:sz w:val="22"/>
        </w:rPr>
        <w:t>I aim t</w:t>
      </w:r>
      <w:r w:rsidR="006F2407">
        <w:rPr>
          <w:i/>
          <w:sz w:val="22"/>
        </w:rPr>
        <w:t xml:space="preserve">o be more responsive than this. </w:t>
      </w:r>
      <w:r>
        <w:rPr>
          <w:i/>
          <w:sz w:val="22"/>
        </w:rPr>
        <w:t>If it has been more than two business days, please remind me. You are also welcome to speak with me in my office any time I’m there.</w:t>
      </w:r>
      <w:r w:rsidR="00937FB2">
        <w:rPr>
          <w:i/>
          <w:sz w:val="22"/>
        </w:rPr>
        <w:t xml:space="preserve"> </w:t>
      </w:r>
    </w:p>
    <w:p w14:paraId="7E68FD4F" w14:textId="370166AF" w:rsidR="00481D4A" w:rsidRDefault="0006109D" w:rsidP="00E56AAA">
      <w:pPr>
        <w:tabs>
          <w:tab w:val="left" w:pos="2495"/>
        </w:tabs>
        <w:rPr>
          <w:b/>
          <w:sz w:val="22"/>
        </w:rPr>
      </w:pPr>
      <w:r>
        <w:rPr>
          <w:b/>
          <w:sz w:val="22"/>
        </w:rPr>
        <w:t xml:space="preserve">TENTATIVE </w:t>
      </w:r>
      <w:r w:rsidR="00A71538" w:rsidRPr="0044741D">
        <w:rPr>
          <w:b/>
          <w:sz w:val="22"/>
        </w:rPr>
        <w:t>COURSE SCHEDULE</w:t>
      </w:r>
      <w:r w:rsidR="00E56AAA">
        <w:rPr>
          <w:b/>
          <w:sz w:val="22"/>
        </w:rPr>
        <w:t xml:space="preserve"> </w:t>
      </w:r>
    </w:p>
    <w:tbl>
      <w:tblPr>
        <w:tblW w:w="9450" w:type="dxa"/>
        <w:tblLayout w:type="fixed"/>
        <w:tblLook w:val="04A0" w:firstRow="1" w:lastRow="0" w:firstColumn="1" w:lastColumn="0" w:noHBand="0" w:noVBand="1"/>
      </w:tblPr>
      <w:tblGrid>
        <w:gridCol w:w="965"/>
        <w:gridCol w:w="925"/>
        <w:gridCol w:w="2636"/>
        <w:gridCol w:w="2178"/>
        <w:gridCol w:w="2746"/>
      </w:tblGrid>
      <w:tr w:rsidR="00C54E73" w:rsidRPr="0007693D" w14:paraId="4736490B" w14:textId="77777777" w:rsidTr="004E7D9C">
        <w:trPr>
          <w:trHeight w:val="300"/>
        </w:trPr>
        <w:tc>
          <w:tcPr>
            <w:tcW w:w="965" w:type="dxa"/>
            <w:tcBorders>
              <w:top w:val="nil"/>
              <w:left w:val="nil"/>
              <w:bottom w:val="nil"/>
              <w:right w:val="nil"/>
            </w:tcBorders>
            <w:shd w:val="clear" w:color="auto" w:fill="auto"/>
            <w:noWrap/>
            <w:vAlign w:val="center"/>
            <w:hideMark/>
          </w:tcPr>
          <w:p w14:paraId="5CC4EB55" w14:textId="77777777" w:rsidR="00C54E73" w:rsidRPr="0007693D" w:rsidRDefault="00C54E73" w:rsidP="004E7D9C">
            <w:pPr>
              <w:spacing w:after="0" w:line="240" w:lineRule="auto"/>
              <w:jc w:val="center"/>
              <w:rPr>
                <w:rFonts w:ascii="Calibri" w:eastAsia="Times New Roman" w:hAnsi="Calibri" w:cs="Calibri"/>
                <w:b/>
                <w:bCs/>
                <w:color w:val="000000"/>
                <w:sz w:val="22"/>
              </w:rPr>
            </w:pPr>
            <w:r w:rsidRPr="0007693D">
              <w:rPr>
                <w:rFonts w:ascii="Calibri" w:eastAsia="Times New Roman" w:hAnsi="Calibri" w:cs="Calibri"/>
                <w:b/>
                <w:bCs/>
                <w:color w:val="000000"/>
                <w:sz w:val="22"/>
              </w:rPr>
              <w:t>Week</w:t>
            </w:r>
          </w:p>
        </w:tc>
        <w:tc>
          <w:tcPr>
            <w:tcW w:w="925" w:type="dxa"/>
            <w:tcBorders>
              <w:top w:val="nil"/>
              <w:left w:val="nil"/>
              <w:bottom w:val="nil"/>
              <w:right w:val="nil"/>
            </w:tcBorders>
            <w:shd w:val="clear" w:color="auto" w:fill="auto"/>
            <w:noWrap/>
            <w:vAlign w:val="center"/>
            <w:hideMark/>
          </w:tcPr>
          <w:p w14:paraId="0984FA5F" w14:textId="77777777" w:rsidR="00C54E73" w:rsidRPr="0007693D" w:rsidRDefault="00C54E73" w:rsidP="004E7D9C">
            <w:pPr>
              <w:spacing w:after="0" w:line="240" w:lineRule="auto"/>
              <w:jc w:val="center"/>
              <w:rPr>
                <w:rFonts w:ascii="Calibri" w:eastAsia="Times New Roman" w:hAnsi="Calibri" w:cs="Calibri"/>
                <w:b/>
                <w:bCs/>
                <w:color w:val="000000"/>
                <w:sz w:val="22"/>
              </w:rPr>
            </w:pPr>
            <w:r w:rsidRPr="0007693D">
              <w:rPr>
                <w:rFonts w:ascii="Calibri" w:eastAsia="Times New Roman" w:hAnsi="Calibri" w:cs="Calibri"/>
                <w:b/>
                <w:bCs/>
                <w:color w:val="000000"/>
                <w:sz w:val="22"/>
              </w:rPr>
              <w:t>Date</w:t>
            </w:r>
          </w:p>
        </w:tc>
        <w:tc>
          <w:tcPr>
            <w:tcW w:w="2636" w:type="dxa"/>
            <w:tcBorders>
              <w:top w:val="nil"/>
              <w:left w:val="nil"/>
              <w:bottom w:val="nil"/>
              <w:right w:val="nil"/>
            </w:tcBorders>
            <w:shd w:val="clear" w:color="auto" w:fill="auto"/>
            <w:noWrap/>
            <w:vAlign w:val="center"/>
            <w:hideMark/>
          </w:tcPr>
          <w:p w14:paraId="4D85B480"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Topic</w:t>
            </w:r>
          </w:p>
        </w:tc>
        <w:tc>
          <w:tcPr>
            <w:tcW w:w="2178" w:type="dxa"/>
            <w:tcBorders>
              <w:top w:val="nil"/>
              <w:left w:val="nil"/>
              <w:bottom w:val="nil"/>
              <w:right w:val="nil"/>
            </w:tcBorders>
            <w:shd w:val="clear" w:color="auto" w:fill="auto"/>
            <w:noWrap/>
            <w:vAlign w:val="center"/>
            <w:hideMark/>
          </w:tcPr>
          <w:p w14:paraId="1D6A6FDD" w14:textId="228C2722" w:rsidR="00C54E73" w:rsidRPr="0007693D" w:rsidRDefault="00C54E73" w:rsidP="004E7D9C">
            <w:pPr>
              <w:spacing w:after="0" w:line="240" w:lineRule="auto"/>
              <w:jc w:val="center"/>
              <w:rPr>
                <w:rFonts w:ascii="Calibri" w:eastAsia="Times New Roman" w:hAnsi="Calibri" w:cs="Calibri"/>
                <w:b/>
                <w:bCs/>
                <w:color w:val="000000"/>
                <w:sz w:val="22"/>
              </w:rPr>
            </w:pPr>
            <w:r w:rsidRPr="0007693D">
              <w:rPr>
                <w:rFonts w:ascii="Calibri" w:eastAsia="Times New Roman" w:hAnsi="Calibri" w:cs="Calibri"/>
                <w:b/>
                <w:bCs/>
                <w:color w:val="000000"/>
                <w:sz w:val="22"/>
              </w:rPr>
              <w:t>Location</w:t>
            </w:r>
          </w:p>
        </w:tc>
        <w:tc>
          <w:tcPr>
            <w:tcW w:w="2746" w:type="dxa"/>
            <w:tcBorders>
              <w:top w:val="nil"/>
              <w:left w:val="nil"/>
              <w:bottom w:val="nil"/>
              <w:right w:val="nil"/>
            </w:tcBorders>
            <w:shd w:val="clear" w:color="auto" w:fill="auto"/>
            <w:noWrap/>
            <w:vAlign w:val="center"/>
            <w:hideMark/>
          </w:tcPr>
          <w:p w14:paraId="17523134"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Due Dates</w:t>
            </w:r>
          </w:p>
        </w:tc>
      </w:tr>
      <w:tr w:rsidR="00C54E73" w:rsidRPr="0007693D" w14:paraId="65AF7FA3" w14:textId="77777777" w:rsidTr="004E7D9C">
        <w:trPr>
          <w:trHeight w:val="300"/>
        </w:trPr>
        <w:tc>
          <w:tcPr>
            <w:tcW w:w="96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89D0AD5"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1</w:t>
            </w:r>
          </w:p>
        </w:tc>
        <w:tc>
          <w:tcPr>
            <w:tcW w:w="925" w:type="dxa"/>
            <w:tcBorders>
              <w:top w:val="single" w:sz="8" w:space="0" w:color="auto"/>
              <w:left w:val="nil"/>
              <w:bottom w:val="single" w:sz="8" w:space="0" w:color="auto"/>
              <w:right w:val="single" w:sz="8" w:space="0" w:color="auto"/>
            </w:tcBorders>
            <w:shd w:val="clear" w:color="auto" w:fill="auto"/>
            <w:noWrap/>
            <w:vAlign w:val="center"/>
            <w:hideMark/>
          </w:tcPr>
          <w:p w14:paraId="0BB54D12"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27-Aug</w:t>
            </w:r>
          </w:p>
        </w:tc>
        <w:tc>
          <w:tcPr>
            <w:tcW w:w="2636" w:type="dxa"/>
            <w:tcBorders>
              <w:top w:val="single" w:sz="8" w:space="0" w:color="auto"/>
              <w:left w:val="nil"/>
              <w:bottom w:val="single" w:sz="8" w:space="0" w:color="auto"/>
              <w:right w:val="single" w:sz="8" w:space="0" w:color="auto"/>
            </w:tcBorders>
            <w:shd w:val="clear" w:color="auto" w:fill="auto"/>
            <w:noWrap/>
            <w:vAlign w:val="center"/>
            <w:hideMark/>
          </w:tcPr>
          <w:p w14:paraId="455A6E26"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What is mechatronics</w:t>
            </w:r>
          </w:p>
        </w:tc>
        <w:tc>
          <w:tcPr>
            <w:tcW w:w="2178" w:type="dxa"/>
            <w:tcBorders>
              <w:top w:val="single" w:sz="8" w:space="0" w:color="auto"/>
              <w:left w:val="nil"/>
              <w:bottom w:val="single" w:sz="8" w:space="0" w:color="auto"/>
              <w:right w:val="single" w:sz="8" w:space="0" w:color="auto"/>
            </w:tcBorders>
            <w:shd w:val="clear" w:color="auto" w:fill="auto"/>
            <w:noWrap/>
            <w:vAlign w:val="center"/>
            <w:hideMark/>
          </w:tcPr>
          <w:p w14:paraId="39409400" w14:textId="13CA5A2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single" w:sz="8" w:space="0" w:color="auto"/>
              <w:left w:val="nil"/>
              <w:bottom w:val="single" w:sz="8" w:space="0" w:color="auto"/>
              <w:right w:val="single" w:sz="8" w:space="0" w:color="auto"/>
            </w:tcBorders>
            <w:shd w:val="clear" w:color="auto" w:fill="auto"/>
            <w:noWrap/>
            <w:vAlign w:val="center"/>
            <w:hideMark/>
          </w:tcPr>
          <w:p w14:paraId="7D7AA8ED"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4C10F779" w14:textId="77777777" w:rsidTr="004E7D9C">
        <w:trPr>
          <w:trHeight w:val="300"/>
        </w:trPr>
        <w:tc>
          <w:tcPr>
            <w:tcW w:w="965" w:type="dxa"/>
            <w:vMerge/>
            <w:tcBorders>
              <w:top w:val="single" w:sz="8" w:space="0" w:color="auto"/>
              <w:left w:val="single" w:sz="8" w:space="0" w:color="auto"/>
              <w:bottom w:val="single" w:sz="8" w:space="0" w:color="000000"/>
              <w:right w:val="single" w:sz="8" w:space="0" w:color="auto"/>
            </w:tcBorders>
            <w:vAlign w:val="center"/>
            <w:hideMark/>
          </w:tcPr>
          <w:p w14:paraId="18C06DA7"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293B668D"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29-Aug</w:t>
            </w:r>
          </w:p>
        </w:tc>
        <w:tc>
          <w:tcPr>
            <w:tcW w:w="2636" w:type="dxa"/>
            <w:tcBorders>
              <w:top w:val="nil"/>
              <w:left w:val="nil"/>
              <w:bottom w:val="single" w:sz="8" w:space="0" w:color="auto"/>
              <w:right w:val="single" w:sz="8" w:space="0" w:color="auto"/>
            </w:tcBorders>
            <w:shd w:val="clear" w:color="auto" w:fill="auto"/>
            <w:noWrap/>
            <w:vAlign w:val="center"/>
            <w:hideMark/>
          </w:tcPr>
          <w:p w14:paraId="66DA029E"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Semester Projects: Kickoffs</w:t>
            </w:r>
          </w:p>
        </w:tc>
        <w:tc>
          <w:tcPr>
            <w:tcW w:w="2178" w:type="dxa"/>
            <w:tcBorders>
              <w:top w:val="nil"/>
              <w:left w:val="nil"/>
              <w:bottom w:val="single" w:sz="8" w:space="0" w:color="auto"/>
              <w:right w:val="single" w:sz="8" w:space="0" w:color="auto"/>
            </w:tcBorders>
            <w:shd w:val="clear" w:color="auto" w:fill="auto"/>
            <w:noWrap/>
            <w:vAlign w:val="center"/>
            <w:hideMark/>
          </w:tcPr>
          <w:p w14:paraId="54A3479B" w14:textId="54F13879"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16FEE7D8"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0FD5506C"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F2CB07"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2</w:t>
            </w:r>
          </w:p>
        </w:tc>
        <w:tc>
          <w:tcPr>
            <w:tcW w:w="925" w:type="dxa"/>
            <w:tcBorders>
              <w:top w:val="nil"/>
              <w:left w:val="nil"/>
              <w:bottom w:val="single" w:sz="8" w:space="0" w:color="auto"/>
              <w:right w:val="single" w:sz="8" w:space="0" w:color="auto"/>
            </w:tcBorders>
            <w:shd w:val="clear" w:color="auto" w:fill="auto"/>
            <w:noWrap/>
            <w:vAlign w:val="center"/>
            <w:hideMark/>
          </w:tcPr>
          <w:p w14:paraId="1A639EDE"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3-Sep</w:t>
            </w:r>
          </w:p>
        </w:tc>
        <w:tc>
          <w:tcPr>
            <w:tcW w:w="2636" w:type="dxa"/>
            <w:tcBorders>
              <w:top w:val="nil"/>
              <w:left w:val="nil"/>
              <w:bottom w:val="single" w:sz="8" w:space="0" w:color="auto"/>
              <w:right w:val="single" w:sz="8" w:space="0" w:color="auto"/>
            </w:tcBorders>
            <w:shd w:val="clear" w:color="auto" w:fill="auto"/>
            <w:vAlign w:val="center"/>
            <w:hideMark/>
          </w:tcPr>
          <w:p w14:paraId="7AD25D86"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 xml:space="preserve">Intro to </w:t>
            </w:r>
            <w:r>
              <w:rPr>
                <w:rFonts w:ascii="Calibri" w:eastAsia="Times New Roman" w:hAnsi="Calibri" w:cs="Calibri"/>
                <w:color w:val="000000"/>
                <w:sz w:val="22"/>
              </w:rPr>
              <w:t>Arduino</w:t>
            </w:r>
          </w:p>
        </w:tc>
        <w:tc>
          <w:tcPr>
            <w:tcW w:w="2178" w:type="dxa"/>
            <w:tcBorders>
              <w:top w:val="nil"/>
              <w:left w:val="nil"/>
              <w:bottom w:val="single" w:sz="8" w:space="0" w:color="auto"/>
              <w:right w:val="single" w:sz="8" w:space="0" w:color="auto"/>
            </w:tcBorders>
            <w:shd w:val="clear" w:color="auto" w:fill="auto"/>
            <w:noWrap/>
            <w:vAlign w:val="center"/>
            <w:hideMark/>
          </w:tcPr>
          <w:p w14:paraId="735AC454" w14:textId="1FE139F9"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7C2AC505"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HW1</w:t>
            </w:r>
            <w:r w:rsidRPr="0007693D">
              <w:rPr>
                <w:rFonts w:ascii="Calibri" w:eastAsia="Times New Roman" w:hAnsi="Calibri" w:cs="Calibri"/>
                <w:color w:val="000000"/>
                <w:sz w:val="22"/>
              </w:rPr>
              <w:t>: Mechatronic Device Description</w:t>
            </w:r>
          </w:p>
        </w:tc>
      </w:tr>
      <w:tr w:rsidR="00C54E73" w:rsidRPr="0007693D" w14:paraId="0CD54368"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057AFF9A"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5AAC6B8B"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5-Sep</w:t>
            </w:r>
          </w:p>
        </w:tc>
        <w:tc>
          <w:tcPr>
            <w:tcW w:w="2636" w:type="dxa"/>
            <w:tcBorders>
              <w:top w:val="nil"/>
              <w:left w:val="nil"/>
              <w:bottom w:val="single" w:sz="8" w:space="0" w:color="auto"/>
              <w:right w:val="single" w:sz="8" w:space="0" w:color="auto"/>
            </w:tcBorders>
            <w:shd w:val="clear" w:color="auto" w:fill="auto"/>
            <w:vAlign w:val="center"/>
            <w:hideMark/>
          </w:tcPr>
          <w:p w14:paraId="23A6A0F8"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 xml:space="preserve">Intro to </w:t>
            </w:r>
            <w:r>
              <w:rPr>
                <w:rFonts w:ascii="Calibri" w:eastAsia="Times New Roman" w:hAnsi="Calibri" w:cs="Calibri"/>
                <w:color w:val="000000"/>
                <w:sz w:val="22"/>
              </w:rPr>
              <w:t>Arduino</w:t>
            </w:r>
          </w:p>
        </w:tc>
        <w:tc>
          <w:tcPr>
            <w:tcW w:w="2178" w:type="dxa"/>
            <w:tcBorders>
              <w:top w:val="nil"/>
              <w:left w:val="nil"/>
              <w:bottom w:val="single" w:sz="8" w:space="0" w:color="auto"/>
              <w:right w:val="single" w:sz="8" w:space="0" w:color="auto"/>
            </w:tcBorders>
            <w:shd w:val="clear" w:color="auto" w:fill="auto"/>
            <w:noWrap/>
            <w:vAlign w:val="center"/>
            <w:hideMark/>
          </w:tcPr>
          <w:p w14:paraId="4A7A0C08" w14:textId="1E79B9D6"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472C62C0"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6681AC4C"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C87B695"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3</w:t>
            </w:r>
          </w:p>
        </w:tc>
        <w:tc>
          <w:tcPr>
            <w:tcW w:w="925" w:type="dxa"/>
            <w:tcBorders>
              <w:top w:val="nil"/>
              <w:left w:val="nil"/>
              <w:bottom w:val="single" w:sz="8" w:space="0" w:color="auto"/>
              <w:right w:val="single" w:sz="8" w:space="0" w:color="auto"/>
            </w:tcBorders>
            <w:shd w:val="clear" w:color="auto" w:fill="auto"/>
            <w:noWrap/>
            <w:vAlign w:val="center"/>
            <w:hideMark/>
          </w:tcPr>
          <w:p w14:paraId="2D746F1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10-Sep</w:t>
            </w:r>
          </w:p>
        </w:tc>
        <w:tc>
          <w:tcPr>
            <w:tcW w:w="2636" w:type="dxa"/>
            <w:tcBorders>
              <w:top w:val="nil"/>
              <w:left w:val="nil"/>
              <w:bottom w:val="single" w:sz="8" w:space="0" w:color="auto"/>
              <w:right w:val="single" w:sz="8" w:space="0" w:color="auto"/>
            </w:tcBorders>
            <w:shd w:val="clear" w:color="auto" w:fill="auto"/>
            <w:noWrap/>
            <w:vAlign w:val="center"/>
            <w:hideMark/>
          </w:tcPr>
          <w:p w14:paraId="66D75E1C" w14:textId="77777777" w:rsidR="00C54E73" w:rsidRPr="0007693D" w:rsidRDefault="00C54E73" w:rsidP="004E7D9C">
            <w:pPr>
              <w:spacing w:after="0" w:line="240" w:lineRule="auto"/>
              <w:jc w:val="center"/>
              <w:rPr>
                <w:rFonts w:ascii="Calibri" w:eastAsia="Times New Roman" w:hAnsi="Calibri" w:cs="Calibri"/>
                <w:b/>
                <w:bCs/>
                <w:color w:val="000000"/>
                <w:sz w:val="22"/>
              </w:rPr>
            </w:pPr>
            <w:r w:rsidRPr="0007693D">
              <w:rPr>
                <w:rFonts w:ascii="Calibri" w:eastAsia="Times New Roman" w:hAnsi="Calibri" w:cs="Calibri"/>
                <w:b/>
                <w:bCs/>
                <w:color w:val="000000"/>
                <w:sz w:val="22"/>
              </w:rPr>
              <w:t>In-Class Project Proposal</w:t>
            </w:r>
          </w:p>
        </w:tc>
        <w:tc>
          <w:tcPr>
            <w:tcW w:w="2178" w:type="dxa"/>
            <w:tcBorders>
              <w:top w:val="nil"/>
              <w:left w:val="nil"/>
              <w:bottom w:val="single" w:sz="8" w:space="0" w:color="auto"/>
              <w:right w:val="single" w:sz="8" w:space="0" w:color="auto"/>
            </w:tcBorders>
            <w:shd w:val="clear" w:color="auto" w:fill="auto"/>
            <w:noWrap/>
            <w:vAlign w:val="center"/>
            <w:hideMark/>
          </w:tcPr>
          <w:p w14:paraId="6F424950" w14:textId="3EDAF8F2"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5D03668A"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Project Proposal</w:t>
            </w:r>
          </w:p>
        </w:tc>
      </w:tr>
      <w:tr w:rsidR="00C54E73" w:rsidRPr="0007693D" w14:paraId="14D9AB98"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17BBDC98"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1D0A65C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12-Sep</w:t>
            </w:r>
          </w:p>
        </w:tc>
        <w:tc>
          <w:tcPr>
            <w:tcW w:w="2636" w:type="dxa"/>
            <w:tcBorders>
              <w:top w:val="nil"/>
              <w:left w:val="nil"/>
              <w:bottom w:val="single" w:sz="8" w:space="0" w:color="auto"/>
              <w:right w:val="single" w:sz="8" w:space="0" w:color="auto"/>
            </w:tcBorders>
            <w:shd w:val="clear" w:color="auto" w:fill="auto"/>
            <w:noWrap/>
            <w:vAlign w:val="center"/>
            <w:hideMark/>
          </w:tcPr>
          <w:p w14:paraId="32F00DE4"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Basics</w:t>
            </w:r>
          </w:p>
        </w:tc>
        <w:tc>
          <w:tcPr>
            <w:tcW w:w="2178" w:type="dxa"/>
            <w:tcBorders>
              <w:top w:val="nil"/>
              <w:left w:val="nil"/>
              <w:bottom w:val="single" w:sz="8" w:space="0" w:color="auto"/>
              <w:right w:val="single" w:sz="8" w:space="0" w:color="auto"/>
            </w:tcBorders>
            <w:shd w:val="clear" w:color="auto" w:fill="auto"/>
            <w:noWrap/>
            <w:vAlign w:val="center"/>
            <w:hideMark/>
          </w:tcPr>
          <w:p w14:paraId="3E51A1F2" w14:textId="602E1F14"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5CBE8AA4"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09F683FA"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989CEA"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4</w:t>
            </w:r>
          </w:p>
        </w:tc>
        <w:tc>
          <w:tcPr>
            <w:tcW w:w="925" w:type="dxa"/>
            <w:tcBorders>
              <w:top w:val="nil"/>
              <w:left w:val="nil"/>
              <w:bottom w:val="single" w:sz="8" w:space="0" w:color="auto"/>
              <w:right w:val="single" w:sz="8" w:space="0" w:color="auto"/>
            </w:tcBorders>
            <w:shd w:val="clear" w:color="auto" w:fill="auto"/>
            <w:noWrap/>
            <w:vAlign w:val="center"/>
            <w:hideMark/>
          </w:tcPr>
          <w:p w14:paraId="62C8ADC6"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17-Sep</w:t>
            </w:r>
          </w:p>
        </w:tc>
        <w:tc>
          <w:tcPr>
            <w:tcW w:w="2636" w:type="dxa"/>
            <w:tcBorders>
              <w:top w:val="nil"/>
              <w:left w:val="nil"/>
              <w:bottom w:val="nil"/>
              <w:right w:val="single" w:sz="8" w:space="0" w:color="auto"/>
            </w:tcBorders>
            <w:shd w:val="clear" w:color="auto" w:fill="auto"/>
            <w:vAlign w:val="center"/>
            <w:hideMark/>
          </w:tcPr>
          <w:p w14:paraId="47BF6D01"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Motor Control Example</w:t>
            </w:r>
          </w:p>
        </w:tc>
        <w:tc>
          <w:tcPr>
            <w:tcW w:w="2178" w:type="dxa"/>
            <w:tcBorders>
              <w:top w:val="nil"/>
              <w:left w:val="nil"/>
              <w:bottom w:val="single" w:sz="8" w:space="0" w:color="auto"/>
              <w:right w:val="single" w:sz="8" w:space="0" w:color="auto"/>
            </w:tcBorders>
            <w:shd w:val="clear" w:color="auto" w:fill="auto"/>
            <w:noWrap/>
            <w:vAlign w:val="center"/>
            <w:hideMark/>
          </w:tcPr>
          <w:p w14:paraId="15C5A4AB" w14:textId="30A91F5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5A4AFDC6"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HW2:</w:t>
            </w:r>
            <w:r w:rsidRPr="0007693D">
              <w:rPr>
                <w:rFonts w:ascii="Calibri" w:eastAsia="Times New Roman" w:hAnsi="Calibri" w:cs="Calibri"/>
                <w:color w:val="000000"/>
                <w:sz w:val="22"/>
              </w:rPr>
              <w:t xml:space="preserve"> LED Video</w:t>
            </w:r>
          </w:p>
        </w:tc>
      </w:tr>
      <w:tr w:rsidR="00C54E73" w:rsidRPr="0007693D" w14:paraId="6573BF3C"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5131C8A3"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7DEB059B"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19-Sep</w:t>
            </w:r>
          </w:p>
        </w:tc>
        <w:tc>
          <w:tcPr>
            <w:tcW w:w="2636" w:type="dxa"/>
            <w:tcBorders>
              <w:top w:val="nil"/>
              <w:left w:val="nil"/>
              <w:bottom w:val="single" w:sz="8" w:space="0" w:color="auto"/>
              <w:right w:val="single" w:sz="8" w:space="0" w:color="auto"/>
            </w:tcBorders>
            <w:shd w:val="clear" w:color="auto" w:fill="auto"/>
            <w:vAlign w:val="center"/>
            <w:hideMark/>
          </w:tcPr>
          <w:p w14:paraId="3C42F6D5"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(Brushed DC, Stepper, Servo)</w:t>
            </w:r>
          </w:p>
        </w:tc>
        <w:tc>
          <w:tcPr>
            <w:tcW w:w="2178" w:type="dxa"/>
            <w:tcBorders>
              <w:top w:val="nil"/>
              <w:left w:val="nil"/>
              <w:bottom w:val="single" w:sz="8" w:space="0" w:color="auto"/>
              <w:right w:val="single" w:sz="8" w:space="0" w:color="auto"/>
            </w:tcBorders>
            <w:shd w:val="clear" w:color="auto" w:fill="auto"/>
            <w:noWrap/>
            <w:vAlign w:val="center"/>
            <w:hideMark/>
          </w:tcPr>
          <w:p w14:paraId="70041607" w14:textId="7AB3D3F9"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67CE03C6"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1B1FAE89"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47C47C0"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5</w:t>
            </w:r>
          </w:p>
        </w:tc>
        <w:tc>
          <w:tcPr>
            <w:tcW w:w="925" w:type="dxa"/>
            <w:tcBorders>
              <w:top w:val="nil"/>
              <w:left w:val="nil"/>
              <w:bottom w:val="single" w:sz="8" w:space="0" w:color="auto"/>
              <w:right w:val="single" w:sz="8" w:space="0" w:color="auto"/>
            </w:tcBorders>
            <w:shd w:val="clear" w:color="auto" w:fill="auto"/>
            <w:noWrap/>
            <w:vAlign w:val="center"/>
            <w:hideMark/>
          </w:tcPr>
          <w:p w14:paraId="4ED95A41"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24-Sep</w:t>
            </w:r>
          </w:p>
        </w:tc>
        <w:tc>
          <w:tcPr>
            <w:tcW w:w="2636" w:type="dxa"/>
            <w:tcBorders>
              <w:top w:val="nil"/>
              <w:left w:val="nil"/>
              <w:bottom w:val="nil"/>
              <w:right w:val="single" w:sz="8" w:space="0" w:color="auto"/>
            </w:tcBorders>
            <w:shd w:val="clear" w:color="auto" w:fill="auto"/>
            <w:vAlign w:val="center"/>
            <w:hideMark/>
          </w:tcPr>
          <w:p w14:paraId="036850B9"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Sensor Example</w:t>
            </w:r>
          </w:p>
        </w:tc>
        <w:tc>
          <w:tcPr>
            <w:tcW w:w="2178" w:type="dxa"/>
            <w:tcBorders>
              <w:top w:val="nil"/>
              <w:left w:val="nil"/>
              <w:bottom w:val="single" w:sz="8" w:space="0" w:color="auto"/>
              <w:right w:val="single" w:sz="8" w:space="0" w:color="auto"/>
            </w:tcBorders>
            <w:shd w:val="clear" w:color="auto" w:fill="auto"/>
            <w:noWrap/>
            <w:vAlign w:val="center"/>
            <w:hideMark/>
          </w:tcPr>
          <w:p w14:paraId="53ED8C44" w14:textId="25AB5152"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5B2AFC58"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HW3:</w:t>
            </w:r>
            <w:r w:rsidRPr="0007693D">
              <w:rPr>
                <w:rFonts w:ascii="Calibri" w:eastAsia="Times New Roman" w:hAnsi="Calibri" w:cs="Calibri"/>
                <w:color w:val="000000"/>
                <w:sz w:val="22"/>
              </w:rPr>
              <w:t xml:space="preserve"> Motor Control Video</w:t>
            </w:r>
          </w:p>
        </w:tc>
      </w:tr>
      <w:tr w:rsidR="00C54E73" w:rsidRPr="0007693D" w14:paraId="6CEE6C4D"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29778D32"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6A707F51"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26-Sep</w:t>
            </w:r>
          </w:p>
        </w:tc>
        <w:tc>
          <w:tcPr>
            <w:tcW w:w="2636" w:type="dxa"/>
            <w:tcBorders>
              <w:top w:val="nil"/>
              <w:left w:val="nil"/>
              <w:bottom w:val="single" w:sz="8" w:space="0" w:color="auto"/>
              <w:right w:val="single" w:sz="8" w:space="0" w:color="auto"/>
            </w:tcBorders>
            <w:shd w:val="clear" w:color="auto" w:fill="auto"/>
            <w:vAlign w:val="center"/>
            <w:hideMark/>
          </w:tcPr>
          <w:p w14:paraId="78D1438E"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(Light, Temperature)</w:t>
            </w:r>
          </w:p>
        </w:tc>
        <w:tc>
          <w:tcPr>
            <w:tcW w:w="2178" w:type="dxa"/>
            <w:tcBorders>
              <w:top w:val="nil"/>
              <w:left w:val="nil"/>
              <w:bottom w:val="single" w:sz="8" w:space="0" w:color="auto"/>
              <w:right w:val="single" w:sz="8" w:space="0" w:color="auto"/>
            </w:tcBorders>
            <w:shd w:val="clear" w:color="auto" w:fill="auto"/>
            <w:noWrap/>
            <w:vAlign w:val="center"/>
            <w:hideMark/>
          </w:tcPr>
          <w:p w14:paraId="0F198577" w14:textId="00E7FFC4"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6121E8D7"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5C652E17"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1BDAAE7"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6</w:t>
            </w:r>
          </w:p>
        </w:tc>
        <w:tc>
          <w:tcPr>
            <w:tcW w:w="925" w:type="dxa"/>
            <w:tcBorders>
              <w:top w:val="nil"/>
              <w:left w:val="nil"/>
              <w:bottom w:val="single" w:sz="8" w:space="0" w:color="auto"/>
              <w:right w:val="single" w:sz="8" w:space="0" w:color="auto"/>
            </w:tcBorders>
            <w:shd w:val="clear" w:color="auto" w:fill="auto"/>
            <w:noWrap/>
            <w:vAlign w:val="center"/>
            <w:hideMark/>
          </w:tcPr>
          <w:p w14:paraId="34522D2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1-Oct</w:t>
            </w:r>
          </w:p>
        </w:tc>
        <w:tc>
          <w:tcPr>
            <w:tcW w:w="2636" w:type="dxa"/>
            <w:tcBorders>
              <w:top w:val="nil"/>
              <w:left w:val="nil"/>
              <w:bottom w:val="single" w:sz="8" w:space="0" w:color="auto"/>
              <w:right w:val="single" w:sz="8" w:space="0" w:color="auto"/>
            </w:tcBorders>
            <w:shd w:val="clear" w:color="auto" w:fill="auto"/>
            <w:vAlign w:val="center"/>
            <w:hideMark/>
          </w:tcPr>
          <w:p w14:paraId="4F9BAEE0"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Sensor Example (Tilt, Piezo)</w:t>
            </w:r>
          </w:p>
        </w:tc>
        <w:tc>
          <w:tcPr>
            <w:tcW w:w="2178" w:type="dxa"/>
            <w:tcBorders>
              <w:top w:val="nil"/>
              <w:left w:val="nil"/>
              <w:bottom w:val="single" w:sz="8" w:space="0" w:color="auto"/>
              <w:right w:val="single" w:sz="8" w:space="0" w:color="auto"/>
            </w:tcBorders>
            <w:shd w:val="clear" w:color="auto" w:fill="auto"/>
            <w:noWrap/>
            <w:vAlign w:val="center"/>
            <w:hideMark/>
          </w:tcPr>
          <w:p w14:paraId="2290A291" w14:textId="16D25D3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21B94A54"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HW4:</w:t>
            </w:r>
            <w:r w:rsidRPr="0007693D">
              <w:rPr>
                <w:rFonts w:ascii="Calibri" w:eastAsia="Times New Roman" w:hAnsi="Calibri" w:cs="Calibri"/>
                <w:color w:val="000000"/>
                <w:sz w:val="22"/>
              </w:rPr>
              <w:t xml:space="preserve"> Sensor #1 Video</w:t>
            </w:r>
          </w:p>
        </w:tc>
      </w:tr>
      <w:tr w:rsidR="00C54E73" w:rsidRPr="0007693D" w14:paraId="1EADB861"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30A5FD53"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6AF4323D"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3-Oct</w:t>
            </w:r>
          </w:p>
        </w:tc>
        <w:tc>
          <w:tcPr>
            <w:tcW w:w="2636" w:type="dxa"/>
            <w:tcBorders>
              <w:top w:val="nil"/>
              <w:left w:val="nil"/>
              <w:bottom w:val="single" w:sz="8" w:space="0" w:color="auto"/>
              <w:right w:val="single" w:sz="8" w:space="0" w:color="auto"/>
            </w:tcBorders>
            <w:shd w:val="clear" w:color="auto" w:fill="auto"/>
            <w:vAlign w:val="center"/>
            <w:hideMark/>
          </w:tcPr>
          <w:p w14:paraId="35384D3D" w14:textId="69812B14" w:rsidR="00C54E73" w:rsidRPr="0007693D" w:rsidRDefault="00C54E73" w:rsidP="004E7D9C">
            <w:pPr>
              <w:spacing w:after="0" w:line="240" w:lineRule="auto"/>
              <w:jc w:val="center"/>
              <w:rPr>
                <w:rFonts w:ascii="Calibri" w:eastAsia="Times New Roman" w:hAnsi="Calibri" w:cs="Calibri"/>
                <w:b/>
                <w:bCs/>
                <w:color w:val="000000"/>
                <w:sz w:val="22"/>
              </w:rPr>
            </w:pPr>
            <w:r w:rsidRPr="0007693D">
              <w:rPr>
                <w:rFonts w:ascii="Calibri" w:eastAsia="Times New Roman" w:hAnsi="Calibri" w:cs="Calibri"/>
                <w:b/>
                <w:bCs/>
                <w:color w:val="000000"/>
                <w:sz w:val="22"/>
              </w:rPr>
              <w:t>Project Update</w:t>
            </w:r>
          </w:p>
        </w:tc>
        <w:tc>
          <w:tcPr>
            <w:tcW w:w="2178" w:type="dxa"/>
            <w:tcBorders>
              <w:top w:val="nil"/>
              <w:left w:val="nil"/>
              <w:bottom w:val="single" w:sz="8" w:space="0" w:color="auto"/>
              <w:right w:val="single" w:sz="8" w:space="0" w:color="auto"/>
            </w:tcBorders>
            <w:shd w:val="clear" w:color="auto" w:fill="auto"/>
            <w:noWrap/>
            <w:vAlign w:val="center"/>
            <w:hideMark/>
          </w:tcPr>
          <w:p w14:paraId="4BF7F965" w14:textId="103C0CA2"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0327888A" w14:textId="2C1E32DB"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Project Update</w:t>
            </w:r>
          </w:p>
        </w:tc>
      </w:tr>
      <w:tr w:rsidR="00C54E73" w:rsidRPr="0007693D" w14:paraId="4AE41B3C"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9871518"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7</w:t>
            </w:r>
          </w:p>
        </w:tc>
        <w:tc>
          <w:tcPr>
            <w:tcW w:w="925" w:type="dxa"/>
            <w:tcBorders>
              <w:top w:val="nil"/>
              <w:left w:val="nil"/>
              <w:bottom w:val="single" w:sz="8" w:space="0" w:color="auto"/>
              <w:right w:val="single" w:sz="8" w:space="0" w:color="auto"/>
            </w:tcBorders>
            <w:shd w:val="clear" w:color="auto" w:fill="auto"/>
            <w:noWrap/>
            <w:vAlign w:val="center"/>
            <w:hideMark/>
          </w:tcPr>
          <w:p w14:paraId="1E40F883"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8-Oct</w:t>
            </w:r>
          </w:p>
        </w:tc>
        <w:tc>
          <w:tcPr>
            <w:tcW w:w="2636" w:type="dxa"/>
            <w:tcBorders>
              <w:top w:val="nil"/>
              <w:left w:val="nil"/>
              <w:bottom w:val="single" w:sz="8" w:space="0" w:color="auto"/>
              <w:right w:val="single" w:sz="8" w:space="0" w:color="auto"/>
            </w:tcBorders>
            <w:shd w:val="clear" w:color="auto" w:fill="auto"/>
            <w:vAlign w:val="center"/>
            <w:hideMark/>
          </w:tcPr>
          <w:p w14:paraId="3D8A754F"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Midterm</w:t>
            </w:r>
          </w:p>
        </w:tc>
        <w:tc>
          <w:tcPr>
            <w:tcW w:w="2178" w:type="dxa"/>
            <w:tcBorders>
              <w:top w:val="nil"/>
              <w:left w:val="nil"/>
              <w:bottom w:val="single" w:sz="8" w:space="0" w:color="auto"/>
              <w:right w:val="single" w:sz="8" w:space="0" w:color="auto"/>
            </w:tcBorders>
            <w:shd w:val="clear" w:color="auto" w:fill="auto"/>
            <w:noWrap/>
            <w:vAlign w:val="center"/>
            <w:hideMark/>
          </w:tcPr>
          <w:p w14:paraId="03C328A0" w14:textId="0C984821"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70FA3C31"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HW5:</w:t>
            </w:r>
            <w:r w:rsidRPr="0007693D">
              <w:rPr>
                <w:rFonts w:ascii="Calibri" w:eastAsia="Times New Roman" w:hAnsi="Calibri" w:cs="Calibri"/>
                <w:color w:val="000000"/>
                <w:sz w:val="22"/>
              </w:rPr>
              <w:t xml:space="preserve"> Sensor #2 Video</w:t>
            </w:r>
          </w:p>
        </w:tc>
      </w:tr>
      <w:tr w:rsidR="00C54E73" w:rsidRPr="0007693D" w14:paraId="2A311016"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2BF5BB51"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0D1FE932"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10-Oct</w:t>
            </w:r>
          </w:p>
        </w:tc>
        <w:tc>
          <w:tcPr>
            <w:tcW w:w="2636" w:type="dxa"/>
            <w:tcBorders>
              <w:top w:val="nil"/>
              <w:left w:val="nil"/>
              <w:bottom w:val="single" w:sz="8" w:space="0" w:color="auto"/>
              <w:right w:val="single" w:sz="8" w:space="0" w:color="auto"/>
            </w:tcBorders>
            <w:shd w:val="clear" w:color="auto" w:fill="auto"/>
            <w:noWrap/>
            <w:vAlign w:val="center"/>
            <w:hideMark/>
          </w:tcPr>
          <w:p w14:paraId="1C41E3AE" w14:textId="77777777" w:rsidR="00C54E73" w:rsidRPr="0007693D" w:rsidRDefault="00C54E73" w:rsidP="004E7D9C">
            <w:pPr>
              <w:spacing w:after="0" w:line="240" w:lineRule="auto"/>
              <w:rPr>
                <w:rFonts w:ascii="Calibri" w:eastAsia="Times New Roman" w:hAnsi="Calibri" w:cs="Calibri"/>
                <w:color w:val="FF0000"/>
                <w:sz w:val="22"/>
              </w:rPr>
            </w:pPr>
            <w:r w:rsidRPr="0007693D">
              <w:rPr>
                <w:rFonts w:ascii="Calibri" w:eastAsia="Times New Roman" w:hAnsi="Calibri" w:cs="Calibri"/>
                <w:color w:val="FF0000"/>
                <w:sz w:val="22"/>
              </w:rPr>
              <w:t>No Class - Fall Break</w:t>
            </w:r>
          </w:p>
        </w:tc>
        <w:tc>
          <w:tcPr>
            <w:tcW w:w="2178" w:type="dxa"/>
            <w:tcBorders>
              <w:top w:val="nil"/>
              <w:left w:val="nil"/>
              <w:bottom w:val="single" w:sz="8" w:space="0" w:color="auto"/>
              <w:right w:val="single" w:sz="8" w:space="0" w:color="auto"/>
            </w:tcBorders>
            <w:shd w:val="clear" w:color="auto" w:fill="auto"/>
            <w:noWrap/>
            <w:vAlign w:val="center"/>
            <w:hideMark/>
          </w:tcPr>
          <w:p w14:paraId="26C84CC0" w14:textId="77777777" w:rsidR="00C54E73" w:rsidRPr="0007693D" w:rsidRDefault="00C54E73" w:rsidP="004E7D9C">
            <w:pPr>
              <w:spacing w:after="0" w:line="240" w:lineRule="auto"/>
              <w:jc w:val="center"/>
              <w:rPr>
                <w:rFonts w:ascii="Calibri" w:eastAsia="Times New Roman" w:hAnsi="Calibri" w:cs="Calibri"/>
                <w:color w:val="FF0000"/>
                <w:sz w:val="22"/>
              </w:rPr>
            </w:pPr>
            <w:r w:rsidRPr="0007693D">
              <w:rPr>
                <w:rFonts w:ascii="Calibri" w:eastAsia="Times New Roman" w:hAnsi="Calibri" w:cs="Calibri"/>
                <w:color w:val="FF0000"/>
                <w:sz w:val="22"/>
              </w:rPr>
              <w:t> </w:t>
            </w:r>
          </w:p>
        </w:tc>
        <w:tc>
          <w:tcPr>
            <w:tcW w:w="2746" w:type="dxa"/>
            <w:tcBorders>
              <w:top w:val="nil"/>
              <w:left w:val="nil"/>
              <w:bottom w:val="single" w:sz="8" w:space="0" w:color="auto"/>
              <w:right w:val="single" w:sz="8" w:space="0" w:color="auto"/>
            </w:tcBorders>
            <w:shd w:val="clear" w:color="auto" w:fill="auto"/>
            <w:noWrap/>
            <w:vAlign w:val="center"/>
            <w:hideMark/>
          </w:tcPr>
          <w:p w14:paraId="6D35209D"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39F3034A"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742E8F2"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8</w:t>
            </w:r>
          </w:p>
        </w:tc>
        <w:tc>
          <w:tcPr>
            <w:tcW w:w="925" w:type="dxa"/>
            <w:tcBorders>
              <w:top w:val="nil"/>
              <w:left w:val="nil"/>
              <w:bottom w:val="single" w:sz="8" w:space="0" w:color="auto"/>
              <w:right w:val="single" w:sz="8" w:space="0" w:color="auto"/>
            </w:tcBorders>
            <w:shd w:val="clear" w:color="auto" w:fill="auto"/>
            <w:noWrap/>
            <w:vAlign w:val="center"/>
            <w:hideMark/>
          </w:tcPr>
          <w:p w14:paraId="1CEF544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15-Oct</w:t>
            </w:r>
          </w:p>
        </w:tc>
        <w:tc>
          <w:tcPr>
            <w:tcW w:w="2636" w:type="dxa"/>
            <w:tcBorders>
              <w:top w:val="nil"/>
              <w:left w:val="nil"/>
              <w:bottom w:val="single" w:sz="8" w:space="0" w:color="auto"/>
              <w:right w:val="single" w:sz="8" w:space="0" w:color="auto"/>
            </w:tcBorders>
            <w:shd w:val="clear" w:color="auto" w:fill="auto"/>
            <w:vAlign w:val="center"/>
            <w:hideMark/>
          </w:tcPr>
          <w:p w14:paraId="2481ACE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Dynamics Review</w:t>
            </w:r>
          </w:p>
        </w:tc>
        <w:tc>
          <w:tcPr>
            <w:tcW w:w="2178" w:type="dxa"/>
            <w:tcBorders>
              <w:top w:val="nil"/>
              <w:left w:val="nil"/>
              <w:bottom w:val="single" w:sz="8" w:space="0" w:color="auto"/>
              <w:right w:val="single" w:sz="8" w:space="0" w:color="auto"/>
            </w:tcBorders>
            <w:shd w:val="clear" w:color="auto" w:fill="auto"/>
            <w:noWrap/>
            <w:vAlign w:val="center"/>
            <w:hideMark/>
          </w:tcPr>
          <w:p w14:paraId="1DD38DE3" w14:textId="2891D08E"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57F70120"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2C463791"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3AD1FF7B"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2542E41B"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17-Oct</w:t>
            </w:r>
          </w:p>
        </w:tc>
        <w:tc>
          <w:tcPr>
            <w:tcW w:w="2636" w:type="dxa"/>
            <w:tcBorders>
              <w:top w:val="nil"/>
              <w:left w:val="nil"/>
              <w:bottom w:val="single" w:sz="8" w:space="0" w:color="auto"/>
              <w:right w:val="single" w:sz="8" w:space="0" w:color="auto"/>
            </w:tcBorders>
            <w:shd w:val="clear" w:color="auto" w:fill="auto"/>
            <w:noWrap/>
            <w:vAlign w:val="center"/>
            <w:hideMark/>
          </w:tcPr>
          <w:p w14:paraId="1235B228" w14:textId="77777777" w:rsidR="00C54E73" w:rsidRPr="0007693D" w:rsidRDefault="00C54E73" w:rsidP="004E7D9C">
            <w:pPr>
              <w:spacing w:after="0" w:line="240" w:lineRule="auto"/>
              <w:jc w:val="center"/>
              <w:rPr>
                <w:rFonts w:ascii="Calibri" w:eastAsia="Times New Roman" w:hAnsi="Calibri" w:cs="Calibri"/>
                <w:sz w:val="22"/>
              </w:rPr>
            </w:pPr>
            <w:r w:rsidRPr="0007693D">
              <w:rPr>
                <w:rFonts w:ascii="Calibri" w:eastAsia="Times New Roman" w:hAnsi="Calibri" w:cs="Calibri"/>
                <w:sz w:val="22"/>
              </w:rPr>
              <w:t>Dynamics Review</w:t>
            </w:r>
          </w:p>
        </w:tc>
        <w:tc>
          <w:tcPr>
            <w:tcW w:w="2178" w:type="dxa"/>
            <w:tcBorders>
              <w:top w:val="nil"/>
              <w:left w:val="nil"/>
              <w:bottom w:val="single" w:sz="8" w:space="0" w:color="auto"/>
              <w:right w:val="single" w:sz="8" w:space="0" w:color="auto"/>
            </w:tcBorders>
            <w:shd w:val="clear" w:color="auto" w:fill="auto"/>
            <w:noWrap/>
            <w:vAlign w:val="center"/>
            <w:hideMark/>
          </w:tcPr>
          <w:p w14:paraId="310073E9" w14:textId="39DEB86B"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796B8124"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235AAB31"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CCE8853"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9</w:t>
            </w:r>
          </w:p>
        </w:tc>
        <w:tc>
          <w:tcPr>
            <w:tcW w:w="925" w:type="dxa"/>
            <w:tcBorders>
              <w:top w:val="nil"/>
              <w:left w:val="nil"/>
              <w:bottom w:val="single" w:sz="8" w:space="0" w:color="auto"/>
              <w:right w:val="single" w:sz="8" w:space="0" w:color="auto"/>
            </w:tcBorders>
            <w:shd w:val="clear" w:color="auto" w:fill="auto"/>
            <w:noWrap/>
            <w:vAlign w:val="center"/>
            <w:hideMark/>
          </w:tcPr>
          <w:p w14:paraId="3A50990A"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22-Oct</w:t>
            </w:r>
          </w:p>
        </w:tc>
        <w:tc>
          <w:tcPr>
            <w:tcW w:w="2636" w:type="dxa"/>
            <w:tcBorders>
              <w:top w:val="nil"/>
              <w:left w:val="nil"/>
              <w:bottom w:val="single" w:sz="8" w:space="0" w:color="auto"/>
              <w:right w:val="single" w:sz="8" w:space="0" w:color="auto"/>
            </w:tcBorders>
            <w:shd w:val="clear" w:color="auto" w:fill="auto"/>
            <w:vAlign w:val="center"/>
            <w:hideMark/>
          </w:tcPr>
          <w:p w14:paraId="410BFA03"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Control Review</w:t>
            </w:r>
          </w:p>
        </w:tc>
        <w:tc>
          <w:tcPr>
            <w:tcW w:w="2178" w:type="dxa"/>
            <w:tcBorders>
              <w:top w:val="nil"/>
              <w:left w:val="nil"/>
              <w:bottom w:val="single" w:sz="8" w:space="0" w:color="auto"/>
              <w:right w:val="single" w:sz="8" w:space="0" w:color="auto"/>
            </w:tcBorders>
            <w:shd w:val="clear" w:color="auto" w:fill="auto"/>
            <w:noWrap/>
            <w:vAlign w:val="center"/>
            <w:hideMark/>
          </w:tcPr>
          <w:p w14:paraId="038315B7" w14:textId="6186BB2E"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56E4D20A" w14:textId="326E888A"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 xml:space="preserve">HW6: </w:t>
            </w:r>
            <w:r w:rsidRPr="0007693D">
              <w:rPr>
                <w:rFonts w:ascii="Calibri" w:eastAsia="Times New Roman" w:hAnsi="Calibri" w:cs="Calibri"/>
                <w:color w:val="000000"/>
                <w:sz w:val="22"/>
              </w:rPr>
              <w:t>Dy</w:t>
            </w:r>
            <w:r w:rsidR="008A483B">
              <w:rPr>
                <w:rFonts w:ascii="Calibri" w:eastAsia="Times New Roman" w:hAnsi="Calibri" w:cs="Calibri"/>
                <w:color w:val="000000"/>
                <w:sz w:val="22"/>
              </w:rPr>
              <w:t>n</w:t>
            </w:r>
            <w:r w:rsidRPr="0007693D">
              <w:rPr>
                <w:rFonts w:ascii="Calibri" w:eastAsia="Times New Roman" w:hAnsi="Calibri" w:cs="Calibri"/>
                <w:color w:val="000000"/>
                <w:sz w:val="22"/>
              </w:rPr>
              <w:t>amics Review</w:t>
            </w:r>
          </w:p>
        </w:tc>
      </w:tr>
      <w:tr w:rsidR="00C54E73" w:rsidRPr="0007693D" w14:paraId="23B59EF9"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68663D4E"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354AD69E"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24-Oct</w:t>
            </w:r>
          </w:p>
        </w:tc>
        <w:tc>
          <w:tcPr>
            <w:tcW w:w="2636" w:type="dxa"/>
            <w:tcBorders>
              <w:top w:val="nil"/>
              <w:left w:val="nil"/>
              <w:bottom w:val="single" w:sz="8" w:space="0" w:color="auto"/>
              <w:right w:val="single" w:sz="8" w:space="0" w:color="auto"/>
            </w:tcBorders>
            <w:shd w:val="clear" w:color="auto" w:fill="auto"/>
            <w:noWrap/>
            <w:vAlign w:val="center"/>
            <w:hideMark/>
          </w:tcPr>
          <w:p w14:paraId="131839DA" w14:textId="77777777" w:rsidR="00C54E73" w:rsidRPr="0007693D" w:rsidRDefault="00C54E73" w:rsidP="004E7D9C">
            <w:pPr>
              <w:spacing w:after="0" w:line="240" w:lineRule="auto"/>
              <w:jc w:val="center"/>
              <w:rPr>
                <w:rFonts w:ascii="Calibri" w:eastAsia="Times New Roman" w:hAnsi="Calibri" w:cs="Calibri"/>
                <w:sz w:val="22"/>
              </w:rPr>
            </w:pPr>
            <w:r w:rsidRPr="0007693D">
              <w:rPr>
                <w:rFonts w:ascii="Calibri" w:eastAsia="Times New Roman" w:hAnsi="Calibri" w:cs="Calibri"/>
                <w:sz w:val="22"/>
              </w:rPr>
              <w:t>Control Review</w:t>
            </w:r>
          </w:p>
        </w:tc>
        <w:tc>
          <w:tcPr>
            <w:tcW w:w="2178" w:type="dxa"/>
            <w:tcBorders>
              <w:top w:val="nil"/>
              <w:left w:val="nil"/>
              <w:bottom w:val="single" w:sz="8" w:space="0" w:color="auto"/>
              <w:right w:val="single" w:sz="8" w:space="0" w:color="auto"/>
            </w:tcBorders>
            <w:shd w:val="clear" w:color="auto" w:fill="auto"/>
            <w:noWrap/>
            <w:vAlign w:val="center"/>
            <w:hideMark/>
          </w:tcPr>
          <w:p w14:paraId="23701A7E" w14:textId="4588C0A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1EB51364"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0A385D18"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9A0806A"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10</w:t>
            </w:r>
          </w:p>
        </w:tc>
        <w:tc>
          <w:tcPr>
            <w:tcW w:w="925" w:type="dxa"/>
            <w:tcBorders>
              <w:top w:val="nil"/>
              <w:left w:val="nil"/>
              <w:bottom w:val="single" w:sz="8" w:space="0" w:color="auto"/>
              <w:right w:val="single" w:sz="8" w:space="0" w:color="auto"/>
            </w:tcBorders>
            <w:shd w:val="clear" w:color="auto" w:fill="auto"/>
            <w:noWrap/>
            <w:vAlign w:val="center"/>
            <w:hideMark/>
          </w:tcPr>
          <w:p w14:paraId="6D6B20B2"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29-Oct</w:t>
            </w:r>
          </w:p>
        </w:tc>
        <w:tc>
          <w:tcPr>
            <w:tcW w:w="2636" w:type="dxa"/>
            <w:tcBorders>
              <w:top w:val="nil"/>
              <w:left w:val="nil"/>
              <w:bottom w:val="single" w:sz="8" w:space="0" w:color="auto"/>
              <w:right w:val="single" w:sz="8" w:space="0" w:color="auto"/>
            </w:tcBorders>
            <w:shd w:val="clear" w:color="auto" w:fill="auto"/>
            <w:noWrap/>
            <w:vAlign w:val="center"/>
            <w:hideMark/>
          </w:tcPr>
          <w:p w14:paraId="41D243BA"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Wireless Communication</w:t>
            </w:r>
          </w:p>
        </w:tc>
        <w:tc>
          <w:tcPr>
            <w:tcW w:w="2178" w:type="dxa"/>
            <w:tcBorders>
              <w:top w:val="nil"/>
              <w:left w:val="nil"/>
              <w:bottom w:val="single" w:sz="8" w:space="0" w:color="auto"/>
              <w:right w:val="single" w:sz="8" w:space="0" w:color="auto"/>
            </w:tcBorders>
            <w:shd w:val="clear" w:color="auto" w:fill="auto"/>
            <w:noWrap/>
            <w:vAlign w:val="center"/>
            <w:hideMark/>
          </w:tcPr>
          <w:p w14:paraId="3A7D022C" w14:textId="20CF6831"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Classroom</w:t>
            </w:r>
          </w:p>
        </w:tc>
        <w:tc>
          <w:tcPr>
            <w:tcW w:w="2746" w:type="dxa"/>
            <w:tcBorders>
              <w:top w:val="nil"/>
              <w:left w:val="nil"/>
              <w:bottom w:val="single" w:sz="8" w:space="0" w:color="auto"/>
              <w:right w:val="single" w:sz="8" w:space="0" w:color="auto"/>
            </w:tcBorders>
            <w:shd w:val="clear" w:color="auto" w:fill="auto"/>
            <w:noWrap/>
            <w:vAlign w:val="center"/>
            <w:hideMark/>
          </w:tcPr>
          <w:p w14:paraId="68C93663"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 xml:space="preserve">HW7: </w:t>
            </w:r>
            <w:r w:rsidRPr="0007693D">
              <w:rPr>
                <w:rFonts w:ascii="Calibri" w:eastAsia="Times New Roman" w:hAnsi="Calibri" w:cs="Calibri"/>
                <w:color w:val="000000"/>
                <w:sz w:val="22"/>
              </w:rPr>
              <w:t>Controls</w:t>
            </w:r>
          </w:p>
        </w:tc>
      </w:tr>
      <w:tr w:rsidR="00C54E73" w:rsidRPr="0007693D" w14:paraId="131C00BF"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2F580F20"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60491B4F"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31-Oct</w:t>
            </w:r>
          </w:p>
        </w:tc>
        <w:tc>
          <w:tcPr>
            <w:tcW w:w="2636" w:type="dxa"/>
            <w:tcBorders>
              <w:top w:val="nil"/>
              <w:left w:val="nil"/>
              <w:bottom w:val="single" w:sz="8" w:space="0" w:color="auto"/>
              <w:right w:val="single" w:sz="8" w:space="0" w:color="auto"/>
            </w:tcBorders>
            <w:shd w:val="clear" w:color="auto" w:fill="auto"/>
            <w:noWrap/>
            <w:vAlign w:val="center"/>
            <w:hideMark/>
          </w:tcPr>
          <w:p w14:paraId="6FA999FC"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PCBs + Electrical Components</w:t>
            </w:r>
          </w:p>
        </w:tc>
        <w:tc>
          <w:tcPr>
            <w:tcW w:w="2178" w:type="dxa"/>
            <w:tcBorders>
              <w:top w:val="nil"/>
              <w:left w:val="nil"/>
              <w:bottom w:val="single" w:sz="8" w:space="0" w:color="auto"/>
              <w:right w:val="single" w:sz="8" w:space="0" w:color="auto"/>
            </w:tcBorders>
            <w:shd w:val="clear" w:color="auto" w:fill="auto"/>
            <w:noWrap/>
            <w:vAlign w:val="center"/>
            <w:hideMark/>
          </w:tcPr>
          <w:p w14:paraId="58855527" w14:textId="019EA92F"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Classroo</w:t>
            </w:r>
            <w:r w:rsidR="0095706E">
              <w:rPr>
                <w:rFonts w:ascii="Calibri" w:eastAsia="Times New Roman" w:hAnsi="Calibri" w:cs="Calibri"/>
                <w:color w:val="000000"/>
                <w:sz w:val="22"/>
              </w:rPr>
              <w:t>m</w:t>
            </w:r>
          </w:p>
        </w:tc>
        <w:tc>
          <w:tcPr>
            <w:tcW w:w="2746" w:type="dxa"/>
            <w:tcBorders>
              <w:top w:val="nil"/>
              <w:left w:val="nil"/>
              <w:bottom w:val="single" w:sz="8" w:space="0" w:color="auto"/>
              <w:right w:val="single" w:sz="8" w:space="0" w:color="auto"/>
            </w:tcBorders>
            <w:shd w:val="clear" w:color="auto" w:fill="auto"/>
            <w:noWrap/>
            <w:vAlign w:val="center"/>
            <w:hideMark/>
          </w:tcPr>
          <w:p w14:paraId="0E2095B5"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712E2BE0"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555782"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11</w:t>
            </w:r>
          </w:p>
        </w:tc>
        <w:tc>
          <w:tcPr>
            <w:tcW w:w="925" w:type="dxa"/>
            <w:tcBorders>
              <w:top w:val="nil"/>
              <w:left w:val="nil"/>
              <w:bottom w:val="single" w:sz="8" w:space="0" w:color="auto"/>
              <w:right w:val="single" w:sz="8" w:space="0" w:color="auto"/>
            </w:tcBorders>
            <w:shd w:val="clear" w:color="auto" w:fill="auto"/>
            <w:noWrap/>
            <w:vAlign w:val="center"/>
            <w:hideMark/>
          </w:tcPr>
          <w:p w14:paraId="490AF1F0"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5-Nov</w:t>
            </w:r>
          </w:p>
        </w:tc>
        <w:tc>
          <w:tcPr>
            <w:tcW w:w="2636" w:type="dxa"/>
            <w:tcBorders>
              <w:top w:val="nil"/>
              <w:left w:val="nil"/>
              <w:bottom w:val="single" w:sz="8" w:space="0" w:color="auto"/>
              <w:right w:val="single" w:sz="8" w:space="0" w:color="auto"/>
            </w:tcBorders>
            <w:shd w:val="clear" w:color="auto" w:fill="auto"/>
            <w:noWrap/>
            <w:vAlign w:val="center"/>
            <w:hideMark/>
          </w:tcPr>
          <w:p w14:paraId="43F06A9D"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In-Class Project Workday</w:t>
            </w:r>
          </w:p>
        </w:tc>
        <w:tc>
          <w:tcPr>
            <w:tcW w:w="2178" w:type="dxa"/>
            <w:tcBorders>
              <w:top w:val="nil"/>
              <w:left w:val="nil"/>
              <w:bottom w:val="single" w:sz="8" w:space="0" w:color="auto"/>
              <w:right w:val="single" w:sz="8" w:space="0" w:color="auto"/>
            </w:tcBorders>
            <w:shd w:val="clear" w:color="auto" w:fill="auto"/>
            <w:noWrap/>
            <w:vAlign w:val="center"/>
            <w:hideMark/>
          </w:tcPr>
          <w:p w14:paraId="7936EE7C" w14:textId="252197DB"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4B680900" w14:textId="77777777" w:rsidR="00C54E73" w:rsidRPr="0007693D" w:rsidRDefault="00C54E73" w:rsidP="004E7D9C">
            <w:pPr>
              <w:spacing w:after="0" w:line="240" w:lineRule="auto"/>
              <w:rPr>
                <w:rFonts w:ascii="Calibri" w:eastAsia="Times New Roman" w:hAnsi="Calibri" w:cs="Calibri"/>
                <w:b/>
                <w:bCs/>
                <w:color w:val="000000"/>
                <w:sz w:val="22"/>
              </w:rPr>
            </w:pPr>
            <w:r w:rsidRPr="0007693D">
              <w:rPr>
                <w:rFonts w:ascii="Calibri" w:eastAsia="Times New Roman" w:hAnsi="Calibri" w:cs="Calibri"/>
                <w:b/>
                <w:bCs/>
                <w:color w:val="000000"/>
                <w:sz w:val="22"/>
              </w:rPr>
              <w:t xml:space="preserve">HW8: </w:t>
            </w:r>
            <w:r w:rsidRPr="0007693D">
              <w:rPr>
                <w:rFonts w:ascii="Calibri" w:eastAsia="Times New Roman" w:hAnsi="Calibri" w:cs="Calibri"/>
                <w:color w:val="000000"/>
                <w:sz w:val="22"/>
              </w:rPr>
              <w:t>Wireless Comm + PCB</w:t>
            </w:r>
          </w:p>
        </w:tc>
      </w:tr>
      <w:tr w:rsidR="00C54E73" w:rsidRPr="0007693D" w14:paraId="3430561E"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13561947"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691477A8"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7-Nov</w:t>
            </w:r>
          </w:p>
        </w:tc>
        <w:tc>
          <w:tcPr>
            <w:tcW w:w="2636" w:type="dxa"/>
            <w:tcBorders>
              <w:top w:val="nil"/>
              <w:left w:val="nil"/>
              <w:bottom w:val="single" w:sz="8" w:space="0" w:color="auto"/>
              <w:right w:val="single" w:sz="8" w:space="0" w:color="auto"/>
            </w:tcBorders>
            <w:shd w:val="clear" w:color="auto" w:fill="auto"/>
            <w:noWrap/>
            <w:vAlign w:val="center"/>
            <w:hideMark/>
          </w:tcPr>
          <w:p w14:paraId="513F5114"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Reverse Engineer</w:t>
            </w:r>
          </w:p>
        </w:tc>
        <w:tc>
          <w:tcPr>
            <w:tcW w:w="2178" w:type="dxa"/>
            <w:tcBorders>
              <w:top w:val="nil"/>
              <w:left w:val="nil"/>
              <w:bottom w:val="single" w:sz="8" w:space="0" w:color="auto"/>
              <w:right w:val="single" w:sz="8" w:space="0" w:color="auto"/>
            </w:tcBorders>
            <w:shd w:val="clear" w:color="auto" w:fill="auto"/>
            <w:noWrap/>
            <w:vAlign w:val="center"/>
            <w:hideMark/>
          </w:tcPr>
          <w:p w14:paraId="05165F6F" w14:textId="0640884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4657DFC5"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3B3E0B12"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D6496AA"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12</w:t>
            </w:r>
          </w:p>
        </w:tc>
        <w:tc>
          <w:tcPr>
            <w:tcW w:w="925" w:type="dxa"/>
            <w:tcBorders>
              <w:top w:val="nil"/>
              <w:left w:val="nil"/>
              <w:bottom w:val="single" w:sz="8" w:space="0" w:color="auto"/>
              <w:right w:val="single" w:sz="8" w:space="0" w:color="auto"/>
            </w:tcBorders>
            <w:shd w:val="clear" w:color="auto" w:fill="auto"/>
            <w:noWrap/>
            <w:vAlign w:val="center"/>
            <w:hideMark/>
          </w:tcPr>
          <w:p w14:paraId="56F4C276"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12-Nov</w:t>
            </w:r>
          </w:p>
        </w:tc>
        <w:tc>
          <w:tcPr>
            <w:tcW w:w="2636" w:type="dxa"/>
            <w:tcBorders>
              <w:top w:val="nil"/>
              <w:left w:val="nil"/>
              <w:bottom w:val="single" w:sz="8" w:space="0" w:color="auto"/>
              <w:right w:val="single" w:sz="8" w:space="0" w:color="auto"/>
            </w:tcBorders>
            <w:shd w:val="clear" w:color="auto" w:fill="auto"/>
            <w:noWrap/>
            <w:vAlign w:val="center"/>
            <w:hideMark/>
          </w:tcPr>
          <w:p w14:paraId="06D50662"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In-Class Project Workday</w:t>
            </w:r>
          </w:p>
        </w:tc>
        <w:tc>
          <w:tcPr>
            <w:tcW w:w="2178" w:type="dxa"/>
            <w:tcBorders>
              <w:top w:val="nil"/>
              <w:left w:val="nil"/>
              <w:bottom w:val="single" w:sz="8" w:space="0" w:color="auto"/>
              <w:right w:val="single" w:sz="8" w:space="0" w:color="auto"/>
            </w:tcBorders>
            <w:shd w:val="clear" w:color="auto" w:fill="auto"/>
            <w:noWrap/>
            <w:vAlign w:val="center"/>
            <w:hideMark/>
          </w:tcPr>
          <w:p w14:paraId="35628517" w14:textId="0DCD2B1F"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1F9892A2"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4D554259"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563B908C"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462530FD"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14-Nov</w:t>
            </w:r>
          </w:p>
        </w:tc>
        <w:tc>
          <w:tcPr>
            <w:tcW w:w="2636" w:type="dxa"/>
            <w:tcBorders>
              <w:top w:val="nil"/>
              <w:left w:val="nil"/>
              <w:bottom w:val="single" w:sz="8" w:space="0" w:color="auto"/>
              <w:right w:val="single" w:sz="8" w:space="0" w:color="auto"/>
            </w:tcBorders>
            <w:shd w:val="clear" w:color="auto" w:fill="auto"/>
            <w:noWrap/>
            <w:vAlign w:val="center"/>
            <w:hideMark/>
          </w:tcPr>
          <w:p w14:paraId="1BD5237E"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Reverse Engineer</w:t>
            </w:r>
          </w:p>
        </w:tc>
        <w:tc>
          <w:tcPr>
            <w:tcW w:w="2178" w:type="dxa"/>
            <w:tcBorders>
              <w:top w:val="nil"/>
              <w:left w:val="nil"/>
              <w:bottom w:val="single" w:sz="8" w:space="0" w:color="auto"/>
              <w:right w:val="single" w:sz="8" w:space="0" w:color="auto"/>
            </w:tcBorders>
            <w:shd w:val="clear" w:color="auto" w:fill="auto"/>
            <w:noWrap/>
            <w:vAlign w:val="center"/>
            <w:hideMark/>
          </w:tcPr>
          <w:p w14:paraId="5ABF5A7C" w14:textId="227959F2"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79FF2C59"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0848893F"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ADF3F73"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lastRenderedPageBreak/>
              <w:t>Week 13</w:t>
            </w:r>
          </w:p>
        </w:tc>
        <w:tc>
          <w:tcPr>
            <w:tcW w:w="925" w:type="dxa"/>
            <w:tcBorders>
              <w:top w:val="nil"/>
              <w:left w:val="nil"/>
              <w:bottom w:val="single" w:sz="8" w:space="0" w:color="auto"/>
              <w:right w:val="single" w:sz="8" w:space="0" w:color="auto"/>
            </w:tcBorders>
            <w:shd w:val="clear" w:color="auto" w:fill="auto"/>
            <w:noWrap/>
            <w:vAlign w:val="center"/>
            <w:hideMark/>
          </w:tcPr>
          <w:p w14:paraId="419206EE"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19-Nov</w:t>
            </w:r>
          </w:p>
        </w:tc>
        <w:tc>
          <w:tcPr>
            <w:tcW w:w="2636" w:type="dxa"/>
            <w:tcBorders>
              <w:top w:val="nil"/>
              <w:left w:val="nil"/>
              <w:bottom w:val="single" w:sz="8" w:space="0" w:color="auto"/>
              <w:right w:val="single" w:sz="8" w:space="0" w:color="auto"/>
            </w:tcBorders>
            <w:shd w:val="clear" w:color="auto" w:fill="auto"/>
            <w:noWrap/>
            <w:vAlign w:val="center"/>
            <w:hideMark/>
          </w:tcPr>
          <w:p w14:paraId="1A209E5F"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In-Class Project Workday</w:t>
            </w:r>
          </w:p>
        </w:tc>
        <w:tc>
          <w:tcPr>
            <w:tcW w:w="2178" w:type="dxa"/>
            <w:tcBorders>
              <w:top w:val="nil"/>
              <w:left w:val="nil"/>
              <w:bottom w:val="single" w:sz="8" w:space="0" w:color="auto"/>
              <w:right w:val="single" w:sz="8" w:space="0" w:color="auto"/>
            </w:tcBorders>
            <w:shd w:val="clear" w:color="auto" w:fill="auto"/>
            <w:noWrap/>
            <w:vAlign w:val="center"/>
            <w:hideMark/>
          </w:tcPr>
          <w:p w14:paraId="7068680B" w14:textId="34F28FD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706C5D69"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668D212C"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61C5F25A"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01EF56F1"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21-Nov</w:t>
            </w:r>
          </w:p>
        </w:tc>
        <w:tc>
          <w:tcPr>
            <w:tcW w:w="2636" w:type="dxa"/>
            <w:tcBorders>
              <w:top w:val="nil"/>
              <w:left w:val="nil"/>
              <w:bottom w:val="single" w:sz="8" w:space="0" w:color="auto"/>
              <w:right w:val="single" w:sz="8" w:space="0" w:color="auto"/>
            </w:tcBorders>
            <w:shd w:val="clear" w:color="auto" w:fill="auto"/>
            <w:noWrap/>
            <w:vAlign w:val="center"/>
            <w:hideMark/>
          </w:tcPr>
          <w:p w14:paraId="55E712C6"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Reverse Engineer</w:t>
            </w:r>
          </w:p>
        </w:tc>
        <w:tc>
          <w:tcPr>
            <w:tcW w:w="2178" w:type="dxa"/>
            <w:tcBorders>
              <w:top w:val="nil"/>
              <w:left w:val="nil"/>
              <w:bottom w:val="single" w:sz="8" w:space="0" w:color="auto"/>
              <w:right w:val="single" w:sz="8" w:space="0" w:color="auto"/>
            </w:tcBorders>
            <w:shd w:val="clear" w:color="auto" w:fill="auto"/>
            <w:noWrap/>
            <w:vAlign w:val="center"/>
            <w:hideMark/>
          </w:tcPr>
          <w:p w14:paraId="1CC80AC1" w14:textId="009B3E3B"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415149E8"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4F242242"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F3E714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14</w:t>
            </w:r>
          </w:p>
        </w:tc>
        <w:tc>
          <w:tcPr>
            <w:tcW w:w="925" w:type="dxa"/>
            <w:tcBorders>
              <w:top w:val="nil"/>
              <w:left w:val="nil"/>
              <w:bottom w:val="single" w:sz="8" w:space="0" w:color="auto"/>
              <w:right w:val="single" w:sz="8" w:space="0" w:color="auto"/>
            </w:tcBorders>
            <w:shd w:val="clear" w:color="auto" w:fill="auto"/>
            <w:noWrap/>
            <w:vAlign w:val="center"/>
            <w:hideMark/>
          </w:tcPr>
          <w:p w14:paraId="298D420F"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26-Nov</w:t>
            </w:r>
          </w:p>
        </w:tc>
        <w:tc>
          <w:tcPr>
            <w:tcW w:w="2636" w:type="dxa"/>
            <w:tcBorders>
              <w:top w:val="nil"/>
              <w:left w:val="nil"/>
              <w:bottom w:val="single" w:sz="8" w:space="0" w:color="auto"/>
              <w:right w:val="single" w:sz="8" w:space="0" w:color="auto"/>
            </w:tcBorders>
            <w:shd w:val="clear" w:color="auto" w:fill="auto"/>
            <w:noWrap/>
            <w:vAlign w:val="center"/>
            <w:hideMark/>
          </w:tcPr>
          <w:p w14:paraId="2B2BFDEF"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In-Class Project Workday</w:t>
            </w:r>
          </w:p>
        </w:tc>
        <w:tc>
          <w:tcPr>
            <w:tcW w:w="2178" w:type="dxa"/>
            <w:tcBorders>
              <w:top w:val="nil"/>
              <w:left w:val="nil"/>
              <w:bottom w:val="single" w:sz="8" w:space="0" w:color="auto"/>
              <w:right w:val="single" w:sz="8" w:space="0" w:color="auto"/>
            </w:tcBorders>
            <w:shd w:val="clear" w:color="auto" w:fill="auto"/>
            <w:noWrap/>
            <w:vAlign w:val="center"/>
            <w:hideMark/>
          </w:tcPr>
          <w:p w14:paraId="51B99469" w14:textId="76956271"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Lab</w:t>
            </w:r>
          </w:p>
        </w:tc>
        <w:tc>
          <w:tcPr>
            <w:tcW w:w="2746" w:type="dxa"/>
            <w:tcBorders>
              <w:top w:val="nil"/>
              <w:left w:val="nil"/>
              <w:bottom w:val="single" w:sz="8" w:space="0" w:color="auto"/>
              <w:right w:val="single" w:sz="8" w:space="0" w:color="auto"/>
            </w:tcBorders>
            <w:shd w:val="clear" w:color="auto" w:fill="auto"/>
            <w:noWrap/>
            <w:vAlign w:val="center"/>
            <w:hideMark/>
          </w:tcPr>
          <w:p w14:paraId="577F7123"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48130C77"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38430FF3"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7FC7AC2C"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28-Nov</w:t>
            </w:r>
          </w:p>
        </w:tc>
        <w:tc>
          <w:tcPr>
            <w:tcW w:w="2636" w:type="dxa"/>
            <w:tcBorders>
              <w:top w:val="nil"/>
              <w:left w:val="nil"/>
              <w:bottom w:val="single" w:sz="8" w:space="0" w:color="auto"/>
              <w:right w:val="single" w:sz="8" w:space="0" w:color="auto"/>
            </w:tcBorders>
            <w:shd w:val="clear" w:color="auto" w:fill="auto"/>
            <w:noWrap/>
            <w:vAlign w:val="center"/>
            <w:hideMark/>
          </w:tcPr>
          <w:p w14:paraId="2A251E74" w14:textId="77777777" w:rsidR="00C54E73" w:rsidRPr="0007693D" w:rsidRDefault="00C54E73" w:rsidP="004E7D9C">
            <w:pPr>
              <w:spacing w:after="0" w:line="240" w:lineRule="auto"/>
              <w:rPr>
                <w:rFonts w:ascii="Calibri" w:eastAsia="Times New Roman" w:hAnsi="Calibri" w:cs="Calibri"/>
                <w:color w:val="FF0000"/>
                <w:sz w:val="22"/>
              </w:rPr>
            </w:pPr>
            <w:r w:rsidRPr="0007693D">
              <w:rPr>
                <w:rFonts w:ascii="Calibri" w:eastAsia="Times New Roman" w:hAnsi="Calibri" w:cs="Calibri"/>
                <w:color w:val="FF0000"/>
                <w:sz w:val="22"/>
              </w:rPr>
              <w:t>No Class - Thanksgiving</w:t>
            </w:r>
          </w:p>
        </w:tc>
        <w:tc>
          <w:tcPr>
            <w:tcW w:w="2178" w:type="dxa"/>
            <w:tcBorders>
              <w:top w:val="nil"/>
              <w:left w:val="nil"/>
              <w:bottom w:val="single" w:sz="8" w:space="0" w:color="auto"/>
              <w:right w:val="single" w:sz="8" w:space="0" w:color="auto"/>
            </w:tcBorders>
            <w:shd w:val="clear" w:color="auto" w:fill="auto"/>
            <w:noWrap/>
            <w:vAlign w:val="center"/>
            <w:hideMark/>
          </w:tcPr>
          <w:p w14:paraId="6D0E1564" w14:textId="77777777" w:rsidR="00C54E73" w:rsidRPr="0007693D" w:rsidRDefault="00C54E73" w:rsidP="004E7D9C">
            <w:pPr>
              <w:spacing w:after="0" w:line="240" w:lineRule="auto"/>
              <w:jc w:val="center"/>
              <w:rPr>
                <w:rFonts w:ascii="Calibri" w:eastAsia="Times New Roman" w:hAnsi="Calibri" w:cs="Calibri"/>
                <w:color w:val="FF0000"/>
                <w:sz w:val="22"/>
              </w:rPr>
            </w:pPr>
            <w:r w:rsidRPr="0007693D">
              <w:rPr>
                <w:rFonts w:ascii="Calibri" w:eastAsia="Times New Roman" w:hAnsi="Calibri" w:cs="Calibri"/>
                <w:color w:val="FF0000"/>
                <w:sz w:val="22"/>
              </w:rPr>
              <w:t> </w:t>
            </w:r>
          </w:p>
        </w:tc>
        <w:tc>
          <w:tcPr>
            <w:tcW w:w="2746" w:type="dxa"/>
            <w:tcBorders>
              <w:top w:val="nil"/>
              <w:left w:val="nil"/>
              <w:bottom w:val="single" w:sz="8" w:space="0" w:color="auto"/>
              <w:right w:val="single" w:sz="8" w:space="0" w:color="auto"/>
            </w:tcBorders>
            <w:shd w:val="clear" w:color="auto" w:fill="auto"/>
            <w:noWrap/>
            <w:vAlign w:val="center"/>
            <w:hideMark/>
          </w:tcPr>
          <w:p w14:paraId="50578195"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r w:rsidR="00C54E73" w:rsidRPr="0007693D" w14:paraId="1F0F9D8E" w14:textId="77777777" w:rsidTr="004E7D9C">
        <w:trPr>
          <w:trHeight w:val="300"/>
        </w:trPr>
        <w:tc>
          <w:tcPr>
            <w:tcW w:w="96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DD21B2E"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Week 15</w:t>
            </w:r>
          </w:p>
        </w:tc>
        <w:tc>
          <w:tcPr>
            <w:tcW w:w="925" w:type="dxa"/>
            <w:tcBorders>
              <w:top w:val="nil"/>
              <w:left w:val="nil"/>
              <w:bottom w:val="single" w:sz="8" w:space="0" w:color="auto"/>
              <w:right w:val="single" w:sz="8" w:space="0" w:color="auto"/>
            </w:tcBorders>
            <w:shd w:val="clear" w:color="auto" w:fill="auto"/>
            <w:noWrap/>
            <w:vAlign w:val="center"/>
            <w:hideMark/>
          </w:tcPr>
          <w:p w14:paraId="20698768"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3-Dec</w:t>
            </w:r>
          </w:p>
        </w:tc>
        <w:tc>
          <w:tcPr>
            <w:tcW w:w="263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7C7681" w14:textId="77777777" w:rsidR="00C54E73" w:rsidRPr="0007693D" w:rsidRDefault="00C54E73" w:rsidP="004E7D9C">
            <w:pPr>
              <w:spacing w:after="0" w:line="240" w:lineRule="auto"/>
              <w:jc w:val="center"/>
              <w:rPr>
                <w:rFonts w:ascii="Calibri" w:eastAsia="Times New Roman" w:hAnsi="Calibri" w:cs="Calibri"/>
                <w:b/>
                <w:bCs/>
                <w:color w:val="000000"/>
                <w:sz w:val="22"/>
              </w:rPr>
            </w:pPr>
            <w:r w:rsidRPr="0007693D">
              <w:rPr>
                <w:rFonts w:ascii="Calibri" w:eastAsia="Times New Roman" w:hAnsi="Calibri" w:cs="Calibri"/>
                <w:b/>
                <w:bCs/>
                <w:color w:val="000000"/>
                <w:sz w:val="22"/>
              </w:rPr>
              <w:t>Student Project Showcase</w:t>
            </w:r>
          </w:p>
        </w:tc>
        <w:tc>
          <w:tcPr>
            <w:tcW w:w="2178" w:type="dxa"/>
            <w:tcBorders>
              <w:top w:val="nil"/>
              <w:left w:val="nil"/>
              <w:bottom w:val="single" w:sz="8" w:space="0" w:color="auto"/>
              <w:right w:val="single" w:sz="8" w:space="0" w:color="auto"/>
            </w:tcBorders>
            <w:shd w:val="clear" w:color="auto" w:fill="auto"/>
            <w:noWrap/>
            <w:vAlign w:val="center"/>
            <w:hideMark/>
          </w:tcPr>
          <w:p w14:paraId="40DADE8C" w14:textId="69885269" w:rsidR="00C54E73" w:rsidRPr="0007693D" w:rsidRDefault="0072504C" w:rsidP="004E7D9C">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TBD</w:t>
            </w:r>
          </w:p>
        </w:tc>
        <w:tc>
          <w:tcPr>
            <w:tcW w:w="2746" w:type="dxa"/>
            <w:tcBorders>
              <w:top w:val="nil"/>
              <w:left w:val="nil"/>
              <w:bottom w:val="single" w:sz="8" w:space="0" w:color="auto"/>
              <w:right w:val="single" w:sz="8" w:space="0" w:color="auto"/>
            </w:tcBorders>
            <w:shd w:val="clear" w:color="auto" w:fill="auto"/>
            <w:noWrap/>
            <w:vAlign w:val="center"/>
            <w:hideMark/>
          </w:tcPr>
          <w:p w14:paraId="279876BB"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Final Project</w:t>
            </w:r>
          </w:p>
        </w:tc>
      </w:tr>
      <w:tr w:rsidR="00C54E73" w:rsidRPr="0007693D" w14:paraId="2190AE2B" w14:textId="77777777" w:rsidTr="004E7D9C">
        <w:trPr>
          <w:trHeight w:val="300"/>
        </w:trPr>
        <w:tc>
          <w:tcPr>
            <w:tcW w:w="965" w:type="dxa"/>
            <w:vMerge/>
            <w:tcBorders>
              <w:top w:val="nil"/>
              <w:left w:val="single" w:sz="8" w:space="0" w:color="auto"/>
              <w:bottom w:val="single" w:sz="8" w:space="0" w:color="000000"/>
              <w:right w:val="single" w:sz="8" w:space="0" w:color="auto"/>
            </w:tcBorders>
            <w:vAlign w:val="center"/>
            <w:hideMark/>
          </w:tcPr>
          <w:p w14:paraId="351C1E36" w14:textId="77777777" w:rsidR="00C54E73" w:rsidRPr="0007693D" w:rsidRDefault="00C54E73" w:rsidP="004E7D9C">
            <w:pPr>
              <w:spacing w:after="0" w:line="240" w:lineRule="auto"/>
              <w:rPr>
                <w:rFonts w:ascii="Calibri" w:eastAsia="Times New Roman" w:hAnsi="Calibri" w:cs="Calibri"/>
                <w:color w:val="000000"/>
                <w:sz w:val="22"/>
              </w:rPr>
            </w:pPr>
          </w:p>
        </w:tc>
        <w:tc>
          <w:tcPr>
            <w:tcW w:w="925" w:type="dxa"/>
            <w:tcBorders>
              <w:top w:val="nil"/>
              <w:left w:val="nil"/>
              <w:bottom w:val="single" w:sz="8" w:space="0" w:color="auto"/>
              <w:right w:val="single" w:sz="8" w:space="0" w:color="auto"/>
            </w:tcBorders>
            <w:shd w:val="clear" w:color="auto" w:fill="auto"/>
            <w:noWrap/>
            <w:vAlign w:val="center"/>
            <w:hideMark/>
          </w:tcPr>
          <w:p w14:paraId="12BFDE5A" w14:textId="77777777" w:rsidR="00C54E73" w:rsidRPr="0007693D" w:rsidRDefault="00C54E73" w:rsidP="004E7D9C">
            <w:pPr>
              <w:spacing w:after="0" w:line="240" w:lineRule="auto"/>
              <w:jc w:val="center"/>
              <w:rPr>
                <w:rFonts w:ascii="Calibri" w:eastAsia="Times New Roman" w:hAnsi="Calibri" w:cs="Calibri"/>
                <w:color w:val="000000"/>
                <w:sz w:val="22"/>
              </w:rPr>
            </w:pPr>
            <w:r w:rsidRPr="0007693D">
              <w:rPr>
                <w:rFonts w:ascii="Calibri" w:eastAsia="Times New Roman" w:hAnsi="Calibri" w:cs="Calibri"/>
                <w:color w:val="000000"/>
                <w:sz w:val="22"/>
              </w:rPr>
              <w:t>5-Dec</w:t>
            </w:r>
          </w:p>
        </w:tc>
        <w:tc>
          <w:tcPr>
            <w:tcW w:w="2636" w:type="dxa"/>
            <w:vMerge/>
            <w:tcBorders>
              <w:top w:val="nil"/>
              <w:left w:val="single" w:sz="8" w:space="0" w:color="auto"/>
              <w:bottom w:val="single" w:sz="8" w:space="0" w:color="000000"/>
              <w:right w:val="single" w:sz="8" w:space="0" w:color="auto"/>
            </w:tcBorders>
            <w:vAlign w:val="center"/>
            <w:hideMark/>
          </w:tcPr>
          <w:p w14:paraId="65C1E947" w14:textId="77777777" w:rsidR="00C54E73" w:rsidRPr="0007693D" w:rsidRDefault="00C54E73" w:rsidP="004E7D9C">
            <w:pPr>
              <w:spacing w:after="0" w:line="240" w:lineRule="auto"/>
              <w:rPr>
                <w:rFonts w:ascii="Calibri" w:eastAsia="Times New Roman" w:hAnsi="Calibri" w:cs="Calibri"/>
                <w:b/>
                <w:bCs/>
                <w:color w:val="000000"/>
                <w:sz w:val="22"/>
              </w:rPr>
            </w:pPr>
          </w:p>
        </w:tc>
        <w:tc>
          <w:tcPr>
            <w:tcW w:w="2178" w:type="dxa"/>
            <w:tcBorders>
              <w:top w:val="nil"/>
              <w:left w:val="nil"/>
              <w:bottom w:val="single" w:sz="8" w:space="0" w:color="auto"/>
              <w:right w:val="single" w:sz="8" w:space="0" w:color="auto"/>
            </w:tcBorders>
            <w:shd w:val="clear" w:color="auto" w:fill="auto"/>
            <w:noWrap/>
            <w:vAlign w:val="center"/>
            <w:hideMark/>
          </w:tcPr>
          <w:p w14:paraId="5B1F26AD" w14:textId="40F43043" w:rsidR="00C54E73" w:rsidRPr="0007693D" w:rsidRDefault="0072504C" w:rsidP="004E7D9C">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TBD</w:t>
            </w:r>
          </w:p>
        </w:tc>
        <w:tc>
          <w:tcPr>
            <w:tcW w:w="2746" w:type="dxa"/>
            <w:tcBorders>
              <w:top w:val="nil"/>
              <w:left w:val="nil"/>
              <w:bottom w:val="single" w:sz="8" w:space="0" w:color="auto"/>
              <w:right w:val="single" w:sz="8" w:space="0" w:color="auto"/>
            </w:tcBorders>
            <w:shd w:val="clear" w:color="auto" w:fill="auto"/>
            <w:noWrap/>
            <w:vAlign w:val="center"/>
            <w:hideMark/>
          </w:tcPr>
          <w:p w14:paraId="551BAB8A" w14:textId="77777777" w:rsidR="00C54E73" w:rsidRPr="0007693D" w:rsidRDefault="00C54E73" w:rsidP="004E7D9C">
            <w:pPr>
              <w:spacing w:after="0" w:line="240" w:lineRule="auto"/>
              <w:rPr>
                <w:rFonts w:ascii="Calibri" w:eastAsia="Times New Roman" w:hAnsi="Calibri" w:cs="Calibri"/>
                <w:color w:val="000000"/>
                <w:sz w:val="22"/>
              </w:rPr>
            </w:pPr>
            <w:r w:rsidRPr="0007693D">
              <w:rPr>
                <w:rFonts w:ascii="Calibri" w:eastAsia="Times New Roman" w:hAnsi="Calibri" w:cs="Calibri"/>
                <w:color w:val="000000"/>
                <w:sz w:val="22"/>
              </w:rPr>
              <w:t> </w:t>
            </w:r>
          </w:p>
        </w:tc>
      </w:tr>
    </w:tbl>
    <w:p w14:paraId="4BCD0730" w14:textId="46DC30E2" w:rsidR="009247B3" w:rsidRDefault="009247B3" w:rsidP="00E56AAA">
      <w:pPr>
        <w:tabs>
          <w:tab w:val="left" w:pos="2495"/>
        </w:tabs>
        <w:rPr>
          <w:b/>
          <w:sz w:val="22"/>
        </w:rPr>
      </w:pPr>
    </w:p>
    <w:p w14:paraId="6A8B9267" w14:textId="6785CE00" w:rsidR="00C54E73" w:rsidRDefault="00C54E73" w:rsidP="00C54E73">
      <w:pPr>
        <w:tabs>
          <w:tab w:val="left" w:pos="2495"/>
        </w:tabs>
        <w:rPr>
          <w:b/>
          <w:sz w:val="22"/>
        </w:rPr>
      </w:pPr>
      <w:r>
        <w:rPr>
          <w:b/>
          <w:sz w:val="22"/>
        </w:rPr>
        <w:t xml:space="preserve">TENTATIVE </w:t>
      </w:r>
      <w:r w:rsidRPr="0095706E">
        <w:rPr>
          <w:b/>
          <w:sz w:val="22"/>
          <w:u w:val="single"/>
        </w:rPr>
        <w:t>DANA</w:t>
      </w:r>
      <w:r>
        <w:rPr>
          <w:b/>
          <w:sz w:val="22"/>
        </w:rPr>
        <w:t xml:space="preserve"> </w:t>
      </w:r>
      <w:r w:rsidRPr="0044741D">
        <w:rPr>
          <w:b/>
          <w:sz w:val="22"/>
        </w:rPr>
        <w:t>COURSE SCHEDULE</w:t>
      </w:r>
      <w:r>
        <w:rPr>
          <w:b/>
          <w:sz w:val="22"/>
        </w:rPr>
        <w:t xml:space="preserve"> </w:t>
      </w:r>
    </w:p>
    <w:p w14:paraId="133CD6CE" w14:textId="3CAA4033" w:rsidR="009038DE" w:rsidRDefault="009038DE" w:rsidP="00C54E73">
      <w:pPr>
        <w:tabs>
          <w:tab w:val="left" w:pos="2495"/>
        </w:tabs>
        <w:rPr>
          <w:bCs/>
          <w:sz w:val="22"/>
        </w:rPr>
      </w:pPr>
      <w:r>
        <w:rPr>
          <w:bCs/>
          <w:sz w:val="22"/>
        </w:rPr>
        <w:t xml:space="preserve">All Assignments have the same due dates as regular schedule (most items due by class time </w:t>
      </w:r>
      <w:r w:rsidR="003C3570">
        <w:rPr>
          <w:bCs/>
          <w:sz w:val="22"/>
        </w:rPr>
        <w:t>by start of Tuesday’s on-campus meeting)</w:t>
      </w:r>
    </w:p>
    <w:tbl>
      <w:tblPr>
        <w:tblW w:w="7720" w:type="dxa"/>
        <w:tblLook w:val="04A0" w:firstRow="1" w:lastRow="0" w:firstColumn="1" w:lastColumn="0" w:noHBand="0" w:noVBand="1"/>
      </w:tblPr>
      <w:tblGrid>
        <w:gridCol w:w="960"/>
        <w:gridCol w:w="960"/>
        <w:gridCol w:w="3540"/>
        <w:gridCol w:w="2260"/>
      </w:tblGrid>
      <w:tr w:rsidR="009038DE" w:rsidRPr="009038DE" w14:paraId="3678DB03" w14:textId="77777777" w:rsidTr="009038DE">
        <w:trPr>
          <w:trHeight w:val="300"/>
        </w:trPr>
        <w:tc>
          <w:tcPr>
            <w:tcW w:w="960" w:type="dxa"/>
            <w:tcBorders>
              <w:top w:val="nil"/>
              <w:left w:val="nil"/>
              <w:bottom w:val="nil"/>
              <w:right w:val="nil"/>
            </w:tcBorders>
            <w:shd w:val="clear" w:color="auto" w:fill="auto"/>
            <w:noWrap/>
            <w:vAlign w:val="center"/>
            <w:hideMark/>
          </w:tcPr>
          <w:p w14:paraId="67B54623" w14:textId="77777777" w:rsidR="009038DE" w:rsidRPr="009038DE" w:rsidRDefault="009038DE" w:rsidP="009038DE">
            <w:pPr>
              <w:spacing w:after="0" w:line="240" w:lineRule="auto"/>
              <w:jc w:val="center"/>
              <w:rPr>
                <w:rFonts w:ascii="Calibri" w:eastAsia="Times New Roman" w:hAnsi="Calibri" w:cs="Calibri"/>
                <w:b/>
                <w:bCs/>
                <w:color w:val="000000"/>
                <w:sz w:val="22"/>
              </w:rPr>
            </w:pPr>
            <w:r w:rsidRPr="009038DE">
              <w:rPr>
                <w:rFonts w:ascii="Calibri" w:eastAsia="Times New Roman" w:hAnsi="Calibri" w:cs="Calibri"/>
                <w:b/>
                <w:bCs/>
                <w:color w:val="000000"/>
                <w:sz w:val="22"/>
              </w:rPr>
              <w:t>Week</w:t>
            </w:r>
          </w:p>
        </w:tc>
        <w:tc>
          <w:tcPr>
            <w:tcW w:w="960" w:type="dxa"/>
            <w:tcBorders>
              <w:top w:val="nil"/>
              <w:left w:val="nil"/>
              <w:bottom w:val="nil"/>
              <w:right w:val="nil"/>
            </w:tcBorders>
            <w:shd w:val="clear" w:color="auto" w:fill="auto"/>
            <w:noWrap/>
            <w:vAlign w:val="center"/>
            <w:hideMark/>
          </w:tcPr>
          <w:p w14:paraId="305097CA" w14:textId="77777777" w:rsidR="009038DE" w:rsidRPr="009038DE" w:rsidRDefault="009038DE" w:rsidP="009038DE">
            <w:pPr>
              <w:spacing w:after="0" w:line="240" w:lineRule="auto"/>
              <w:jc w:val="center"/>
              <w:rPr>
                <w:rFonts w:ascii="Calibri" w:eastAsia="Times New Roman" w:hAnsi="Calibri" w:cs="Calibri"/>
                <w:b/>
                <w:bCs/>
                <w:color w:val="000000"/>
                <w:sz w:val="22"/>
              </w:rPr>
            </w:pPr>
            <w:r w:rsidRPr="009038DE">
              <w:rPr>
                <w:rFonts w:ascii="Calibri" w:eastAsia="Times New Roman" w:hAnsi="Calibri" w:cs="Calibri"/>
                <w:b/>
                <w:bCs/>
                <w:color w:val="000000"/>
                <w:sz w:val="22"/>
              </w:rPr>
              <w:t>Date</w:t>
            </w:r>
          </w:p>
        </w:tc>
        <w:tc>
          <w:tcPr>
            <w:tcW w:w="3540" w:type="dxa"/>
            <w:tcBorders>
              <w:top w:val="nil"/>
              <w:left w:val="nil"/>
              <w:bottom w:val="nil"/>
              <w:right w:val="nil"/>
            </w:tcBorders>
            <w:shd w:val="clear" w:color="auto" w:fill="auto"/>
            <w:noWrap/>
            <w:vAlign w:val="center"/>
            <w:hideMark/>
          </w:tcPr>
          <w:p w14:paraId="1EDBE984" w14:textId="77777777" w:rsidR="009038DE" w:rsidRPr="009038DE" w:rsidRDefault="009038DE" w:rsidP="009038DE">
            <w:pPr>
              <w:spacing w:after="0" w:line="240" w:lineRule="auto"/>
              <w:rPr>
                <w:rFonts w:ascii="Calibri" w:eastAsia="Times New Roman" w:hAnsi="Calibri" w:cs="Calibri"/>
                <w:b/>
                <w:bCs/>
                <w:color w:val="000000"/>
                <w:sz w:val="22"/>
              </w:rPr>
            </w:pPr>
            <w:r w:rsidRPr="009038DE">
              <w:rPr>
                <w:rFonts w:ascii="Calibri" w:eastAsia="Times New Roman" w:hAnsi="Calibri" w:cs="Calibri"/>
                <w:b/>
                <w:bCs/>
                <w:color w:val="000000"/>
                <w:sz w:val="22"/>
              </w:rPr>
              <w:t>Topic</w:t>
            </w:r>
          </w:p>
        </w:tc>
        <w:tc>
          <w:tcPr>
            <w:tcW w:w="2260" w:type="dxa"/>
            <w:tcBorders>
              <w:top w:val="nil"/>
              <w:left w:val="nil"/>
              <w:bottom w:val="nil"/>
              <w:right w:val="nil"/>
            </w:tcBorders>
            <w:shd w:val="clear" w:color="auto" w:fill="auto"/>
            <w:noWrap/>
            <w:vAlign w:val="center"/>
            <w:hideMark/>
          </w:tcPr>
          <w:p w14:paraId="759A2B37" w14:textId="35761DDE" w:rsidR="009038DE" w:rsidRPr="009038DE" w:rsidRDefault="009038DE" w:rsidP="009038DE">
            <w:pPr>
              <w:spacing w:after="0" w:line="240" w:lineRule="auto"/>
              <w:jc w:val="center"/>
              <w:rPr>
                <w:rFonts w:ascii="Calibri" w:eastAsia="Times New Roman" w:hAnsi="Calibri" w:cs="Calibri"/>
                <w:b/>
                <w:bCs/>
                <w:color w:val="000000"/>
                <w:sz w:val="22"/>
              </w:rPr>
            </w:pPr>
            <w:r w:rsidRPr="009038DE">
              <w:rPr>
                <w:rFonts w:ascii="Calibri" w:eastAsia="Times New Roman" w:hAnsi="Calibri" w:cs="Calibri"/>
                <w:b/>
                <w:bCs/>
                <w:color w:val="000000"/>
                <w:sz w:val="22"/>
              </w:rPr>
              <w:t>Location</w:t>
            </w:r>
          </w:p>
        </w:tc>
      </w:tr>
      <w:tr w:rsidR="009038DE" w:rsidRPr="009038DE" w14:paraId="2C4D57F8"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576C9A5"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922AAB0"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26-Aug</w:t>
            </w:r>
          </w:p>
        </w:tc>
        <w:tc>
          <w:tcPr>
            <w:tcW w:w="3540" w:type="dxa"/>
            <w:tcBorders>
              <w:top w:val="single" w:sz="8" w:space="0" w:color="auto"/>
              <w:left w:val="nil"/>
              <w:bottom w:val="single" w:sz="8" w:space="0" w:color="auto"/>
              <w:right w:val="single" w:sz="8" w:space="0" w:color="auto"/>
            </w:tcBorders>
            <w:shd w:val="clear" w:color="auto" w:fill="auto"/>
            <w:vAlign w:val="center"/>
            <w:hideMark/>
          </w:tcPr>
          <w:p w14:paraId="51FB036B"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What is mechatronics + Semester Projects Kickoff</w:t>
            </w:r>
          </w:p>
        </w:tc>
        <w:tc>
          <w:tcPr>
            <w:tcW w:w="2260" w:type="dxa"/>
            <w:tcBorders>
              <w:top w:val="single" w:sz="8" w:space="0" w:color="auto"/>
              <w:left w:val="nil"/>
              <w:bottom w:val="single" w:sz="8" w:space="0" w:color="auto"/>
              <w:right w:val="single" w:sz="8" w:space="0" w:color="auto"/>
            </w:tcBorders>
            <w:shd w:val="clear" w:color="auto" w:fill="auto"/>
            <w:noWrap/>
            <w:vAlign w:val="center"/>
            <w:hideMark/>
          </w:tcPr>
          <w:p w14:paraId="25BF05C7"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31F823E3"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E34932C"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2</w:t>
            </w:r>
          </w:p>
        </w:tc>
        <w:tc>
          <w:tcPr>
            <w:tcW w:w="960" w:type="dxa"/>
            <w:tcBorders>
              <w:top w:val="nil"/>
              <w:left w:val="nil"/>
              <w:bottom w:val="single" w:sz="8" w:space="0" w:color="auto"/>
              <w:right w:val="single" w:sz="8" w:space="0" w:color="auto"/>
            </w:tcBorders>
            <w:shd w:val="clear" w:color="auto" w:fill="auto"/>
            <w:noWrap/>
            <w:vAlign w:val="center"/>
            <w:hideMark/>
          </w:tcPr>
          <w:p w14:paraId="31FEBCCD"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2-Sep</w:t>
            </w:r>
          </w:p>
        </w:tc>
        <w:tc>
          <w:tcPr>
            <w:tcW w:w="3540" w:type="dxa"/>
            <w:tcBorders>
              <w:top w:val="nil"/>
              <w:left w:val="nil"/>
              <w:bottom w:val="nil"/>
              <w:right w:val="single" w:sz="8" w:space="0" w:color="auto"/>
            </w:tcBorders>
            <w:shd w:val="clear" w:color="auto" w:fill="auto"/>
            <w:vAlign w:val="center"/>
            <w:hideMark/>
          </w:tcPr>
          <w:p w14:paraId="149DD8B2" w14:textId="72C33EE9" w:rsidR="009038DE" w:rsidRPr="009038DE" w:rsidRDefault="009038DE" w:rsidP="009038DE">
            <w:pPr>
              <w:spacing w:after="0" w:line="240" w:lineRule="auto"/>
              <w:jc w:val="center"/>
              <w:rPr>
                <w:rFonts w:ascii="Calibri" w:eastAsia="Times New Roman" w:hAnsi="Calibri" w:cs="Calibri"/>
                <w:color w:val="FF0000"/>
                <w:sz w:val="22"/>
              </w:rPr>
            </w:pPr>
            <w:r w:rsidRPr="009038DE">
              <w:rPr>
                <w:rFonts w:ascii="Calibri" w:eastAsia="Times New Roman" w:hAnsi="Calibri" w:cs="Calibri"/>
                <w:color w:val="FF0000"/>
                <w:sz w:val="22"/>
              </w:rPr>
              <w:t>No class meeting - Labor Day (</w:t>
            </w:r>
            <w:r w:rsidR="00302070">
              <w:rPr>
                <w:rFonts w:ascii="Calibri" w:eastAsia="Times New Roman" w:hAnsi="Calibri" w:cs="Calibri"/>
                <w:color w:val="FF0000"/>
                <w:sz w:val="22"/>
              </w:rPr>
              <w:t xml:space="preserve">discuss options for </w:t>
            </w:r>
            <w:r w:rsidR="009A24D9">
              <w:rPr>
                <w:rFonts w:ascii="Calibri" w:eastAsia="Times New Roman" w:hAnsi="Calibri" w:cs="Calibri"/>
                <w:color w:val="FF0000"/>
                <w:sz w:val="22"/>
              </w:rPr>
              <w:t>make up</w:t>
            </w:r>
            <w:r w:rsidRPr="009038DE">
              <w:rPr>
                <w:rFonts w:ascii="Calibri" w:eastAsia="Times New Roman" w:hAnsi="Calibri" w:cs="Calibri"/>
                <w:color w:val="FF0000"/>
                <w:sz w:val="22"/>
              </w:rPr>
              <w:t>)</w:t>
            </w:r>
          </w:p>
        </w:tc>
        <w:tc>
          <w:tcPr>
            <w:tcW w:w="2260" w:type="dxa"/>
            <w:tcBorders>
              <w:top w:val="nil"/>
              <w:left w:val="nil"/>
              <w:bottom w:val="single" w:sz="8" w:space="0" w:color="auto"/>
              <w:right w:val="single" w:sz="8" w:space="0" w:color="auto"/>
            </w:tcBorders>
            <w:shd w:val="clear" w:color="auto" w:fill="auto"/>
            <w:noWrap/>
            <w:vAlign w:val="center"/>
            <w:hideMark/>
          </w:tcPr>
          <w:p w14:paraId="068EDE70"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 </w:t>
            </w:r>
          </w:p>
        </w:tc>
      </w:tr>
      <w:tr w:rsidR="009038DE" w:rsidRPr="009038DE" w14:paraId="3CE9509B" w14:textId="77777777" w:rsidTr="009038DE">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78593F5"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3</w:t>
            </w:r>
          </w:p>
        </w:tc>
        <w:tc>
          <w:tcPr>
            <w:tcW w:w="960" w:type="dxa"/>
            <w:tcBorders>
              <w:top w:val="nil"/>
              <w:left w:val="nil"/>
              <w:bottom w:val="single" w:sz="8" w:space="0" w:color="auto"/>
              <w:right w:val="single" w:sz="8" w:space="0" w:color="auto"/>
            </w:tcBorders>
            <w:shd w:val="clear" w:color="auto" w:fill="auto"/>
            <w:noWrap/>
            <w:vAlign w:val="center"/>
            <w:hideMark/>
          </w:tcPr>
          <w:p w14:paraId="7A89E555"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9-Sep</w:t>
            </w:r>
          </w:p>
        </w:tc>
        <w:tc>
          <w:tcPr>
            <w:tcW w:w="3540" w:type="dxa"/>
            <w:tcBorders>
              <w:top w:val="single" w:sz="8" w:space="0" w:color="auto"/>
              <w:left w:val="nil"/>
              <w:bottom w:val="single" w:sz="8" w:space="0" w:color="auto"/>
              <w:right w:val="single" w:sz="8" w:space="0" w:color="auto"/>
            </w:tcBorders>
            <w:shd w:val="clear" w:color="auto" w:fill="auto"/>
            <w:noWrap/>
            <w:vAlign w:val="center"/>
            <w:hideMark/>
          </w:tcPr>
          <w:p w14:paraId="172FEB16" w14:textId="77777777" w:rsidR="009038DE" w:rsidRPr="009038DE" w:rsidRDefault="009038DE" w:rsidP="009038DE">
            <w:pPr>
              <w:spacing w:after="0" w:line="240" w:lineRule="auto"/>
              <w:jc w:val="center"/>
              <w:rPr>
                <w:rFonts w:ascii="Calibri" w:eastAsia="Times New Roman" w:hAnsi="Calibri" w:cs="Calibri"/>
                <w:b/>
                <w:bCs/>
                <w:color w:val="000000"/>
                <w:sz w:val="22"/>
              </w:rPr>
            </w:pPr>
            <w:r w:rsidRPr="009038DE">
              <w:rPr>
                <w:rFonts w:ascii="Calibri" w:eastAsia="Times New Roman" w:hAnsi="Calibri" w:cs="Calibri"/>
                <w:b/>
                <w:bCs/>
                <w:color w:val="000000"/>
                <w:sz w:val="22"/>
              </w:rPr>
              <w:t>In-Class Project Proposal</w:t>
            </w:r>
            <w:r w:rsidRPr="009038DE">
              <w:rPr>
                <w:rFonts w:ascii="Calibri" w:eastAsia="Times New Roman" w:hAnsi="Calibri" w:cs="Calibri"/>
                <w:color w:val="000000"/>
                <w:sz w:val="22"/>
              </w:rPr>
              <w:t xml:space="preserve"> + Basics</w:t>
            </w:r>
          </w:p>
        </w:tc>
        <w:tc>
          <w:tcPr>
            <w:tcW w:w="2260" w:type="dxa"/>
            <w:tcBorders>
              <w:top w:val="nil"/>
              <w:left w:val="nil"/>
              <w:bottom w:val="single" w:sz="8" w:space="0" w:color="auto"/>
              <w:right w:val="single" w:sz="8" w:space="0" w:color="auto"/>
            </w:tcBorders>
            <w:shd w:val="clear" w:color="auto" w:fill="auto"/>
            <w:noWrap/>
            <w:vAlign w:val="center"/>
            <w:hideMark/>
          </w:tcPr>
          <w:p w14:paraId="245A728D"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3378EB5C"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DC62BCA"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4</w:t>
            </w:r>
          </w:p>
        </w:tc>
        <w:tc>
          <w:tcPr>
            <w:tcW w:w="960" w:type="dxa"/>
            <w:tcBorders>
              <w:top w:val="nil"/>
              <w:left w:val="nil"/>
              <w:bottom w:val="single" w:sz="8" w:space="0" w:color="auto"/>
              <w:right w:val="single" w:sz="8" w:space="0" w:color="auto"/>
            </w:tcBorders>
            <w:shd w:val="clear" w:color="auto" w:fill="auto"/>
            <w:noWrap/>
            <w:vAlign w:val="center"/>
            <w:hideMark/>
          </w:tcPr>
          <w:p w14:paraId="168ACA4A"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16-Sep</w:t>
            </w:r>
          </w:p>
        </w:tc>
        <w:tc>
          <w:tcPr>
            <w:tcW w:w="3540" w:type="dxa"/>
            <w:tcBorders>
              <w:top w:val="nil"/>
              <w:left w:val="nil"/>
              <w:bottom w:val="single" w:sz="8" w:space="0" w:color="auto"/>
              <w:right w:val="single" w:sz="8" w:space="0" w:color="auto"/>
            </w:tcBorders>
            <w:shd w:val="clear" w:color="auto" w:fill="auto"/>
            <w:vAlign w:val="center"/>
            <w:hideMark/>
          </w:tcPr>
          <w:p w14:paraId="657F2D8E"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Motor Control Example (Brushed DC, BLDC, Stepper, Servo)</w:t>
            </w:r>
          </w:p>
        </w:tc>
        <w:tc>
          <w:tcPr>
            <w:tcW w:w="2260" w:type="dxa"/>
            <w:tcBorders>
              <w:top w:val="nil"/>
              <w:left w:val="nil"/>
              <w:bottom w:val="single" w:sz="8" w:space="0" w:color="auto"/>
              <w:right w:val="single" w:sz="8" w:space="0" w:color="auto"/>
            </w:tcBorders>
            <w:shd w:val="clear" w:color="auto" w:fill="auto"/>
            <w:noWrap/>
            <w:vAlign w:val="center"/>
            <w:hideMark/>
          </w:tcPr>
          <w:p w14:paraId="5B039506"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070FC378" w14:textId="77777777" w:rsidTr="009038DE">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0E9FCA4"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5</w:t>
            </w:r>
          </w:p>
        </w:tc>
        <w:tc>
          <w:tcPr>
            <w:tcW w:w="960" w:type="dxa"/>
            <w:tcBorders>
              <w:top w:val="nil"/>
              <w:left w:val="nil"/>
              <w:bottom w:val="single" w:sz="8" w:space="0" w:color="auto"/>
              <w:right w:val="single" w:sz="8" w:space="0" w:color="auto"/>
            </w:tcBorders>
            <w:shd w:val="clear" w:color="auto" w:fill="auto"/>
            <w:noWrap/>
            <w:vAlign w:val="center"/>
            <w:hideMark/>
          </w:tcPr>
          <w:p w14:paraId="6B8DFFB5"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23-Sep</w:t>
            </w:r>
          </w:p>
        </w:tc>
        <w:tc>
          <w:tcPr>
            <w:tcW w:w="3540" w:type="dxa"/>
            <w:tcBorders>
              <w:top w:val="nil"/>
              <w:left w:val="nil"/>
              <w:bottom w:val="nil"/>
              <w:right w:val="single" w:sz="8" w:space="0" w:color="auto"/>
            </w:tcBorders>
            <w:shd w:val="clear" w:color="auto" w:fill="auto"/>
            <w:vAlign w:val="center"/>
            <w:hideMark/>
          </w:tcPr>
          <w:p w14:paraId="4197C4AE"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Sensor Example (Light, Temperature)</w:t>
            </w:r>
          </w:p>
        </w:tc>
        <w:tc>
          <w:tcPr>
            <w:tcW w:w="2260" w:type="dxa"/>
            <w:tcBorders>
              <w:top w:val="nil"/>
              <w:left w:val="nil"/>
              <w:bottom w:val="single" w:sz="8" w:space="0" w:color="auto"/>
              <w:right w:val="single" w:sz="8" w:space="0" w:color="auto"/>
            </w:tcBorders>
            <w:shd w:val="clear" w:color="auto" w:fill="auto"/>
            <w:noWrap/>
            <w:vAlign w:val="center"/>
            <w:hideMark/>
          </w:tcPr>
          <w:p w14:paraId="76611FD9"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0D52F715"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2CA7AFC"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6</w:t>
            </w:r>
          </w:p>
        </w:tc>
        <w:tc>
          <w:tcPr>
            <w:tcW w:w="960" w:type="dxa"/>
            <w:tcBorders>
              <w:top w:val="nil"/>
              <w:left w:val="nil"/>
              <w:bottom w:val="single" w:sz="8" w:space="0" w:color="auto"/>
              <w:right w:val="single" w:sz="8" w:space="0" w:color="auto"/>
            </w:tcBorders>
            <w:shd w:val="clear" w:color="auto" w:fill="auto"/>
            <w:noWrap/>
            <w:vAlign w:val="center"/>
            <w:hideMark/>
          </w:tcPr>
          <w:p w14:paraId="2CDCC55A"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30-Sep</w:t>
            </w:r>
          </w:p>
        </w:tc>
        <w:tc>
          <w:tcPr>
            <w:tcW w:w="3540" w:type="dxa"/>
            <w:tcBorders>
              <w:top w:val="single" w:sz="8" w:space="0" w:color="auto"/>
              <w:left w:val="nil"/>
              <w:bottom w:val="single" w:sz="8" w:space="0" w:color="auto"/>
              <w:right w:val="single" w:sz="8" w:space="0" w:color="auto"/>
            </w:tcBorders>
            <w:shd w:val="clear" w:color="auto" w:fill="auto"/>
            <w:vAlign w:val="center"/>
            <w:hideMark/>
          </w:tcPr>
          <w:p w14:paraId="2C8BE331" w14:textId="51B7D64E"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 xml:space="preserve">Sensor Example (Tilt, Piezo) + </w:t>
            </w:r>
            <w:r w:rsidRPr="009038DE">
              <w:rPr>
                <w:rFonts w:ascii="Calibri" w:eastAsia="Times New Roman" w:hAnsi="Calibri" w:cs="Calibri"/>
                <w:b/>
                <w:bCs/>
                <w:color w:val="000000"/>
                <w:sz w:val="22"/>
              </w:rPr>
              <w:t>Project Update</w:t>
            </w:r>
          </w:p>
        </w:tc>
        <w:tc>
          <w:tcPr>
            <w:tcW w:w="2260" w:type="dxa"/>
            <w:tcBorders>
              <w:top w:val="nil"/>
              <w:left w:val="nil"/>
              <w:bottom w:val="single" w:sz="8" w:space="0" w:color="auto"/>
              <w:right w:val="single" w:sz="8" w:space="0" w:color="auto"/>
            </w:tcBorders>
            <w:shd w:val="clear" w:color="auto" w:fill="auto"/>
            <w:noWrap/>
            <w:vAlign w:val="center"/>
            <w:hideMark/>
          </w:tcPr>
          <w:p w14:paraId="0D97A2F3"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7BB2B485" w14:textId="77777777" w:rsidTr="009038DE">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2DD99F3"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7</w:t>
            </w:r>
          </w:p>
        </w:tc>
        <w:tc>
          <w:tcPr>
            <w:tcW w:w="960" w:type="dxa"/>
            <w:tcBorders>
              <w:top w:val="nil"/>
              <w:left w:val="nil"/>
              <w:bottom w:val="single" w:sz="8" w:space="0" w:color="auto"/>
              <w:right w:val="single" w:sz="8" w:space="0" w:color="auto"/>
            </w:tcBorders>
            <w:shd w:val="clear" w:color="auto" w:fill="auto"/>
            <w:noWrap/>
            <w:vAlign w:val="center"/>
            <w:hideMark/>
          </w:tcPr>
          <w:p w14:paraId="4A67D765"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7-Oct</w:t>
            </w:r>
          </w:p>
        </w:tc>
        <w:tc>
          <w:tcPr>
            <w:tcW w:w="3540" w:type="dxa"/>
            <w:tcBorders>
              <w:top w:val="nil"/>
              <w:left w:val="nil"/>
              <w:bottom w:val="single" w:sz="8" w:space="0" w:color="auto"/>
              <w:right w:val="single" w:sz="8" w:space="0" w:color="auto"/>
            </w:tcBorders>
            <w:shd w:val="clear" w:color="auto" w:fill="auto"/>
            <w:vAlign w:val="center"/>
            <w:hideMark/>
          </w:tcPr>
          <w:p w14:paraId="0CBF088C"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Midterm + Extra Session</w:t>
            </w:r>
          </w:p>
        </w:tc>
        <w:tc>
          <w:tcPr>
            <w:tcW w:w="2260" w:type="dxa"/>
            <w:tcBorders>
              <w:top w:val="nil"/>
              <w:left w:val="nil"/>
              <w:bottom w:val="single" w:sz="8" w:space="0" w:color="auto"/>
              <w:right w:val="single" w:sz="8" w:space="0" w:color="auto"/>
            </w:tcBorders>
            <w:shd w:val="clear" w:color="auto" w:fill="auto"/>
            <w:noWrap/>
            <w:vAlign w:val="center"/>
            <w:hideMark/>
          </w:tcPr>
          <w:p w14:paraId="17B7A7F2"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45A0FB04" w14:textId="77777777" w:rsidTr="009038DE">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1C448B5"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8</w:t>
            </w:r>
          </w:p>
        </w:tc>
        <w:tc>
          <w:tcPr>
            <w:tcW w:w="960" w:type="dxa"/>
            <w:tcBorders>
              <w:top w:val="nil"/>
              <w:left w:val="nil"/>
              <w:bottom w:val="single" w:sz="8" w:space="0" w:color="auto"/>
              <w:right w:val="single" w:sz="8" w:space="0" w:color="auto"/>
            </w:tcBorders>
            <w:shd w:val="clear" w:color="auto" w:fill="auto"/>
            <w:noWrap/>
            <w:vAlign w:val="center"/>
            <w:hideMark/>
          </w:tcPr>
          <w:p w14:paraId="3225FAEE"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14-Oct</w:t>
            </w:r>
          </w:p>
        </w:tc>
        <w:tc>
          <w:tcPr>
            <w:tcW w:w="3540" w:type="dxa"/>
            <w:tcBorders>
              <w:top w:val="nil"/>
              <w:left w:val="nil"/>
              <w:bottom w:val="single" w:sz="8" w:space="0" w:color="auto"/>
              <w:right w:val="single" w:sz="8" w:space="0" w:color="auto"/>
            </w:tcBorders>
            <w:shd w:val="clear" w:color="auto" w:fill="auto"/>
            <w:vAlign w:val="center"/>
            <w:hideMark/>
          </w:tcPr>
          <w:p w14:paraId="7618589F"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Dynamics Review</w:t>
            </w:r>
          </w:p>
        </w:tc>
        <w:tc>
          <w:tcPr>
            <w:tcW w:w="2260" w:type="dxa"/>
            <w:tcBorders>
              <w:top w:val="nil"/>
              <w:left w:val="nil"/>
              <w:bottom w:val="single" w:sz="8" w:space="0" w:color="auto"/>
              <w:right w:val="single" w:sz="8" w:space="0" w:color="auto"/>
            </w:tcBorders>
            <w:shd w:val="clear" w:color="auto" w:fill="auto"/>
            <w:noWrap/>
            <w:vAlign w:val="center"/>
            <w:hideMark/>
          </w:tcPr>
          <w:p w14:paraId="1F0CB5A3"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675D383E" w14:textId="77777777" w:rsidTr="009038DE">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BCAA943"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9</w:t>
            </w:r>
          </w:p>
        </w:tc>
        <w:tc>
          <w:tcPr>
            <w:tcW w:w="960" w:type="dxa"/>
            <w:tcBorders>
              <w:top w:val="nil"/>
              <w:left w:val="nil"/>
              <w:bottom w:val="single" w:sz="8" w:space="0" w:color="auto"/>
              <w:right w:val="single" w:sz="8" w:space="0" w:color="auto"/>
            </w:tcBorders>
            <w:shd w:val="clear" w:color="auto" w:fill="auto"/>
            <w:noWrap/>
            <w:vAlign w:val="center"/>
            <w:hideMark/>
          </w:tcPr>
          <w:p w14:paraId="38CC3CE4"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21-Oct</w:t>
            </w:r>
          </w:p>
        </w:tc>
        <w:tc>
          <w:tcPr>
            <w:tcW w:w="3540" w:type="dxa"/>
            <w:tcBorders>
              <w:top w:val="nil"/>
              <w:left w:val="nil"/>
              <w:bottom w:val="single" w:sz="8" w:space="0" w:color="auto"/>
              <w:right w:val="single" w:sz="8" w:space="0" w:color="auto"/>
            </w:tcBorders>
            <w:shd w:val="clear" w:color="auto" w:fill="auto"/>
            <w:vAlign w:val="center"/>
            <w:hideMark/>
          </w:tcPr>
          <w:p w14:paraId="0E48D098"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Control Review</w:t>
            </w:r>
          </w:p>
        </w:tc>
        <w:tc>
          <w:tcPr>
            <w:tcW w:w="2260" w:type="dxa"/>
            <w:tcBorders>
              <w:top w:val="nil"/>
              <w:left w:val="nil"/>
              <w:bottom w:val="single" w:sz="8" w:space="0" w:color="auto"/>
              <w:right w:val="single" w:sz="8" w:space="0" w:color="auto"/>
            </w:tcBorders>
            <w:shd w:val="clear" w:color="auto" w:fill="auto"/>
            <w:noWrap/>
            <w:vAlign w:val="center"/>
            <w:hideMark/>
          </w:tcPr>
          <w:p w14:paraId="1A7721ED"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484B4E49"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E4396BC"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10</w:t>
            </w:r>
          </w:p>
        </w:tc>
        <w:tc>
          <w:tcPr>
            <w:tcW w:w="960" w:type="dxa"/>
            <w:tcBorders>
              <w:top w:val="nil"/>
              <w:left w:val="nil"/>
              <w:bottom w:val="single" w:sz="8" w:space="0" w:color="auto"/>
              <w:right w:val="single" w:sz="8" w:space="0" w:color="auto"/>
            </w:tcBorders>
            <w:shd w:val="clear" w:color="auto" w:fill="auto"/>
            <w:noWrap/>
            <w:vAlign w:val="center"/>
            <w:hideMark/>
          </w:tcPr>
          <w:p w14:paraId="01FA9FF0"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28-Oct</w:t>
            </w:r>
          </w:p>
        </w:tc>
        <w:tc>
          <w:tcPr>
            <w:tcW w:w="3540" w:type="dxa"/>
            <w:tcBorders>
              <w:top w:val="nil"/>
              <w:left w:val="nil"/>
              <w:bottom w:val="single" w:sz="8" w:space="0" w:color="auto"/>
              <w:right w:val="single" w:sz="8" w:space="0" w:color="auto"/>
            </w:tcBorders>
            <w:shd w:val="clear" w:color="auto" w:fill="auto"/>
            <w:vAlign w:val="center"/>
            <w:hideMark/>
          </w:tcPr>
          <w:p w14:paraId="06D6748F" w14:textId="77777777" w:rsidR="009038DE" w:rsidRPr="009038DE" w:rsidRDefault="009038DE" w:rsidP="009038DE">
            <w:pPr>
              <w:spacing w:after="0" w:line="240" w:lineRule="auto"/>
              <w:rPr>
                <w:rFonts w:ascii="Calibri" w:eastAsia="Times New Roman" w:hAnsi="Calibri" w:cs="Calibri"/>
                <w:color w:val="000000"/>
                <w:sz w:val="22"/>
              </w:rPr>
            </w:pPr>
            <w:r w:rsidRPr="009038DE">
              <w:rPr>
                <w:rFonts w:ascii="Calibri" w:eastAsia="Times New Roman" w:hAnsi="Calibri" w:cs="Calibri"/>
                <w:color w:val="000000"/>
                <w:sz w:val="22"/>
              </w:rPr>
              <w:t>Wireless Communication + PCBs and Electrical Components</w:t>
            </w:r>
          </w:p>
        </w:tc>
        <w:tc>
          <w:tcPr>
            <w:tcW w:w="2260" w:type="dxa"/>
            <w:tcBorders>
              <w:top w:val="nil"/>
              <w:left w:val="nil"/>
              <w:bottom w:val="single" w:sz="8" w:space="0" w:color="auto"/>
              <w:right w:val="single" w:sz="8" w:space="0" w:color="auto"/>
            </w:tcBorders>
            <w:shd w:val="clear" w:color="auto" w:fill="auto"/>
            <w:noWrap/>
            <w:vAlign w:val="center"/>
            <w:hideMark/>
          </w:tcPr>
          <w:p w14:paraId="6C425888"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Longbow</w:t>
            </w:r>
          </w:p>
        </w:tc>
      </w:tr>
      <w:tr w:rsidR="009038DE" w:rsidRPr="009038DE" w14:paraId="325B992B" w14:textId="77777777" w:rsidTr="009038DE">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C071F03"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11</w:t>
            </w:r>
          </w:p>
        </w:tc>
        <w:tc>
          <w:tcPr>
            <w:tcW w:w="960" w:type="dxa"/>
            <w:tcBorders>
              <w:top w:val="nil"/>
              <w:left w:val="nil"/>
              <w:bottom w:val="single" w:sz="8" w:space="0" w:color="auto"/>
              <w:right w:val="single" w:sz="8" w:space="0" w:color="auto"/>
            </w:tcBorders>
            <w:shd w:val="clear" w:color="auto" w:fill="auto"/>
            <w:noWrap/>
            <w:vAlign w:val="center"/>
            <w:hideMark/>
          </w:tcPr>
          <w:p w14:paraId="083D7D6D"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4-Nov</w:t>
            </w:r>
          </w:p>
        </w:tc>
        <w:tc>
          <w:tcPr>
            <w:tcW w:w="3540" w:type="dxa"/>
            <w:tcBorders>
              <w:top w:val="nil"/>
              <w:left w:val="nil"/>
              <w:bottom w:val="single" w:sz="8" w:space="0" w:color="auto"/>
              <w:right w:val="single" w:sz="8" w:space="0" w:color="auto"/>
            </w:tcBorders>
            <w:shd w:val="clear" w:color="auto" w:fill="auto"/>
            <w:noWrap/>
            <w:vAlign w:val="center"/>
            <w:hideMark/>
          </w:tcPr>
          <w:p w14:paraId="3A016F14" w14:textId="493454B6" w:rsidR="009038DE" w:rsidRPr="009038DE" w:rsidRDefault="00521038" w:rsidP="009038DE">
            <w:pPr>
              <w:spacing w:after="0" w:line="240" w:lineRule="auto"/>
              <w:rPr>
                <w:rFonts w:ascii="Calibri" w:eastAsia="Times New Roman" w:hAnsi="Calibri" w:cs="Calibri"/>
                <w:color w:val="FF0000"/>
                <w:sz w:val="22"/>
              </w:rPr>
            </w:pPr>
            <w:r w:rsidRPr="009038DE">
              <w:rPr>
                <w:rFonts w:ascii="Calibri" w:eastAsia="Times New Roman" w:hAnsi="Calibri" w:cs="Calibri"/>
                <w:color w:val="000000"/>
                <w:sz w:val="22"/>
              </w:rPr>
              <w:t>In-Class Project Workday + Reverse Engineer</w:t>
            </w:r>
            <w:r>
              <w:rPr>
                <w:rFonts w:ascii="Calibri" w:eastAsia="Times New Roman" w:hAnsi="Calibri" w:cs="Calibri"/>
                <w:color w:val="000000"/>
                <w:sz w:val="22"/>
              </w:rPr>
              <w:t>**</w:t>
            </w:r>
          </w:p>
        </w:tc>
        <w:tc>
          <w:tcPr>
            <w:tcW w:w="2260" w:type="dxa"/>
            <w:tcBorders>
              <w:top w:val="nil"/>
              <w:left w:val="nil"/>
              <w:bottom w:val="single" w:sz="8" w:space="0" w:color="auto"/>
              <w:right w:val="single" w:sz="8" w:space="0" w:color="auto"/>
            </w:tcBorders>
            <w:shd w:val="clear" w:color="auto" w:fill="auto"/>
            <w:noWrap/>
            <w:vAlign w:val="center"/>
            <w:hideMark/>
          </w:tcPr>
          <w:p w14:paraId="640F19BF" w14:textId="50ACC2F4" w:rsidR="009038DE" w:rsidRPr="009038DE" w:rsidRDefault="00521038" w:rsidP="009038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WHQ</w:t>
            </w:r>
            <w:r w:rsidR="009038DE" w:rsidRPr="009038DE">
              <w:rPr>
                <w:rFonts w:ascii="Calibri" w:eastAsia="Times New Roman" w:hAnsi="Calibri" w:cs="Calibri"/>
                <w:color w:val="000000"/>
                <w:sz w:val="22"/>
              </w:rPr>
              <w:t> </w:t>
            </w:r>
          </w:p>
        </w:tc>
      </w:tr>
      <w:tr w:rsidR="009038DE" w:rsidRPr="009038DE" w14:paraId="5695CAEE"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F0FC5DB"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12</w:t>
            </w:r>
          </w:p>
        </w:tc>
        <w:tc>
          <w:tcPr>
            <w:tcW w:w="960" w:type="dxa"/>
            <w:tcBorders>
              <w:top w:val="nil"/>
              <w:left w:val="nil"/>
              <w:bottom w:val="single" w:sz="8" w:space="0" w:color="auto"/>
              <w:right w:val="single" w:sz="8" w:space="0" w:color="auto"/>
            </w:tcBorders>
            <w:shd w:val="clear" w:color="auto" w:fill="auto"/>
            <w:noWrap/>
            <w:vAlign w:val="center"/>
            <w:hideMark/>
          </w:tcPr>
          <w:p w14:paraId="1B266E74"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11-Nov</w:t>
            </w:r>
          </w:p>
        </w:tc>
        <w:tc>
          <w:tcPr>
            <w:tcW w:w="3540" w:type="dxa"/>
            <w:tcBorders>
              <w:top w:val="nil"/>
              <w:left w:val="nil"/>
              <w:bottom w:val="single" w:sz="8" w:space="0" w:color="auto"/>
              <w:right w:val="single" w:sz="8" w:space="0" w:color="auto"/>
            </w:tcBorders>
            <w:shd w:val="clear" w:color="auto" w:fill="auto"/>
            <w:vAlign w:val="center"/>
            <w:hideMark/>
          </w:tcPr>
          <w:p w14:paraId="2C68106A" w14:textId="24F1A758" w:rsidR="009038DE" w:rsidRPr="009038DE" w:rsidRDefault="00521038" w:rsidP="009038DE">
            <w:pPr>
              <w:spacing w:after="0" w:line="240" w:lineRule="auto"/>
              <w:rPr>
                <w:rFonts w:ascii="Calibri" w:eastAsia="Times New Roman" w:hAnsi="Calibri" w:cs="Calibri"/>
                <w:color w:val="000000"/>
                <w:sz w:val="22"/>
              </w:rPr>
            </w:pPr>
            <w:r w:rsidRPr="009038DE">
              <w:rPr>
                <w:rFonts w:ascii="Calibri" w:eastAsia="Times New Roman" w:hAnsi="Calibri" w:cs="Calibri"/>
                <w:color w:val="FF0000"/>
                <w:sz w:val="22"/>
              </w:rPr>
              <w:t>No class meeting - Veterans Day</w:t>
            </w:r>
          </w:p>
        </w:tc>
        <w:tc>
          <w:tcPr>
            <w:tcW w:w="2260" w:type="dxa"/>
            <w:tcBorders>
              <w:top w:val="nil"/>
              <w:left w:val="nil"/>
              <w:bottom w:val="single" w:sz="8" w:space="0" w:color="auto"/>
              <w:right w:val="single" w:sz="8" w:space="0" w:color="auto"/>
            </w:tcBorders>
            <w:shd w:val="clear" w:color="auto" w:fill="auto"/>
            <w:noWrap/>
            <w:vAlign w:val="center"/>
            <w:hideMark/>
          </w:tcPr>
          <w:p w14:paraId="2F4A75CB" w14:textId="1976C250" w:rsidR="009038DE" w:rsidRPr="009038DE" w:rsidRDefault="009038DE" w:rsidP="009038DE">
            <w:pPr>
              <w:spacing w:after="0" w:line="240" w:lineRule="auto"/>
              <w:jc w:val="center"/>
              <w:rPr>
                <w:rFonts w:ascii="Calibri" w:eastAsia="Times New Roman" w:hAnsi="Calibri" w:cs="Calibri"/>
                <w:color w:val="000000"/>
                <w:sz w:val="22"/>
              </w:rPr>
            </w:pPr>
          </w:p>
        </w:tc>
      </w:tr>
      <w:tr w:rsidR="009038DE" w:rsidRPr="009038DE" w14:paraId="7AFFDE42"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B96F2AA"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13</w:t>
            </w:r>
          </w:p>
        </w:tc>
        <w:tc>
          <w:tcPr>
            <w:tcW w:w="960" w:type="dxa"/>
            <w:tcBorders>
              <w:top w:val="nil"/>
              <w:left w:val="nil"/>
              <w:bottom w:val="single" w:sz="8" w:space="0" w:color="auto"/>
              <w:right w:val="single" w:sz="8" w:space="0" w:color="auto"/>
            </w:tcBorders>
            <w:shd w:val="clear" w:color="auto" w:fill="auto"/>
            <w:noWrap/>
            <w:vAlign w:val="center"/>
            <w:hideMark/>
          </w:tcPr>
          <w:p w14:paraId="78E8344D"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18-Nov</w:t>
            </w:r>
          </w:p>
        </w:tc>
        <w:tc>
          <w:tcPr>
            <w:tcW w:w="3540" w:type="dxa"/>
            <w:tcBorders>
              <w:top w:val="nil"/>
              <w:left w:val="nil"/>
              <w:bottom w:val="single" w:sz="8" w:space="0" w:color="auto"/>
              <w:right w:val="single" w:sz="8" w:space="0" w:color="auto"/>
            </w:tcBorders>
            <w:shd w:val="clear" w:color="auto" w:fill="auto"/>
            <w:vAlign w:val="center"/>
            <w:hideMark/>
          </w:tcPr>
          <w:p w14:paraId="7F2B7849" w14:textId="74231E97" w:rsidR="009038DE" w:rsidRPr="009038DE" w:rsidRDefault="009038DE" w:rsidP="009038DE">
            <w:pPr>
              <w:spacing w:after="0" w:line="240" w:lineRule="auto"/>
              <w:rPr>
                <w:rFonts w:ascii="Calibri" w:eastAsia="Times New Roman" w:hAnsi="Calibri" w:cs="Calibri"/>
                <w:color w:val="000000"/>
                <w:sz w:val="22"/>
              </w:rPr>
            </w:pPr>
            <w:r w:rsidRPr="009038DE">
              <w:rPr>
                <w:rFonts w:ascii="Calibri" w:eastAsia="Times New Roman" w:hAnsi="Calibri" w:cs="Calibri"/>
                <w:color w:val="000000"/>
                <w:sz w:val="22"/>
              </w:rPr>
              <w:t>In-Class Project Workday + Reverse Engineer</w:t>
            </w:r>
            <w:r w:rsidR="00172D74">
              <w:rPr>
                <w:rFonts w:ascii="Calibri" w:eastAsia="Times New Roman" w:hAnsi="Calibri" w:cs="Calibri"/>
                <w:color w:val="000000"/>
                <w:sz w:val="22"/>
              </w:rPr>
              <w:t>**</w:t>
            </w:r>
          </w:p>
        </w:tc>
        <w:tc>
          <w:tcPr>
            <w:tcW w:w="2260" w:type="dxa"/>
            <w:tcBorders>
              <w:top w:val="nil"/>
              <w:left w:val="nil"/>
              <w:bottom w:val="single" w:sz="8" w:space="0" w:color="auto"/>
              <w:right w:val="single" w:sz="8" w:space="0" w:color="auto"/>
            </w:tcBorders>
            <w:shd w:val="clear" w:color="auto" w:fill="auto"/>
            <w:noWrap/>
            <w:vAlign w:val="center"/>
            <w:hideMark/>
          </w:tcPr>
          <w:p w14:paraId="41B294B6"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WHQ</w:t>
            </w:r>
          </w:p>
        </w:tc>
      </w:tr>
      <w:tr w:rsidR="009038DE" w:rsidRPr="009038DE" w14:paraId="55726E14" w14:textId="77777777" w:rsidTr="009038DE">
        <w:trPr>
          <w:trHeight w:val="588"/>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4FE8981"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14</w:t>
            </w:r>
          </w:p>
        </w:tc>
        <w:tc>
          <w:tcPr>
            <w:tcW w:w="960" w:type="dxa"/>
            <w:tcBorders>
              <w:top w:val="nil"/>
              <w:left w:val="nil"/>
              <w:bottom w:val="single" w:sz="8" w:space="0" w:color="auto"/>
              <w:right w:val="single" w:sz="8" w:space="0" w:color="auto"/>
            </w:tcBorders>
            <w:shd w:val="clear" w:color="auto" w:fill="auto"/>
            <w:noWrap/>
            <w:vAlign w:val="center"/>
            <w:hideMark/>
          </w:tcPr>
          <w:p w14:paraId="73EDF9B2"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25-Nov</w:t>
            </w:r>
          </w:p>
        </w:tc>
        <w:tc>
          <w:tcPr>
            <w:tcW w:w="3540" w:type="dxa"/>
            <w:tcBorders>
              <w:top w:val="nil"/>
              <w:left w:val="nil"/>
              <w:bottom w:val="single" w:sz="8" w:space="0" w:color="auto"/>
              <w:right w:val="single" w:sz="8" w:space="0" w:color="auto"/>
            </w:tcBorders>
            <w:shd w:val="clear" w:color="auto" w:fill="auto"/>
            <w:vAlign w:val="center"/>
            <w:hideMark/>
          </w:tcPr>
          <w:p w14:paraId="0B9107B8" w14:textId="40DB4DF8" w:rsidR="009038DE" w:rsidRPr="009038DE" w:rsidRDefault="009038DE" w:rsidP="009038DE">
            <w:pPr>
              <w:spacing w:after="0" w:line="240" w:lineRule="auto"/>
              <w:rPr>
                <w:rFonts w:ascii="Calibri" w:eastAsia="Times New Roman" w:hAnsi="Calibri" w:cs="Calibri"/>
                <w:color w:val="000000"/>
                <w:sz w:val="22"/>
              </w:rPr>
            </w:pPr>
            <w:r w:rsidRPr="009038DE">
              <w:rPr>
                <w:rFonts w:ascii="Calibri" w:eastAsia="Times New Roman" w:hAnsi="Calibri" w:cs="Calibri"/>
                <w:color w:val="000000"/>
                <w:sz w:val="22"/>
              </w:rPr>
              <w:t>In-Class Project Workday + Reverse Engineer</w:t>
            </w:r>
            <w:r w:rsidR="00172D74">
              <w:rPr>
                <w:rFonts w:ascii="Calibri" w:eastAsia="Times New Roman" w:hAnsi="Calibri" w:cs="Calibri"/>
                <w:color w:val="000000"/>
                <w:sz w:val="22"/>
              </w:rPr>
              <w:t>**</w:t>
            </w:r>
          </w:p>
        </w:tc>
        <w:tc>
          <w:tcPr>
            <w:tcW w:w="2260" w:type="dxa"/>
            <w:tcBorders>
              <w:top w:val="nil"/>
              <w:left w:val="nil"/>
              <w:bottom w:val="single" w:sz="8" w:space="0" w:color="auto"/>
              <w:right w:val="single" w:sz="8" w:space="0" w:color="auto"/>
            </w:tcBorders>
            <w:shd w:val="clear" w:color="auto" w:fill="auto"/>
            <w:noWrap/>
            <w:vAlign w:val="center"/>
            <w:hideMark/>
          </w:tcPr>
          <w:p w14:paraId="55E1E09B"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WHQ</w:t>
            </w:r>
          </w:p>
        </w:tc>
      </w:tr>
      <w:tr w:rsidR="009038DE" w:rsidRPr="009038DE" w14:paraId="351918A2" w14:textId="77777777" w:rsidTr="009038DE">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1F5D1F4"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Week 15</w:t>
            </w:r>
          </w:p>
        </w:tc>
        <w:tc>
          <w:tcPr>
            <w:tcW w:w="960" w:type="dxa"/>
            <w:tcBorders>
              <w:top w:val="nil"/>
              <w:left w:val="nil"/>
              <w:bottom w:val="single" w:sz="8" w:space="0" w:color="auto"/>
              <w:right w:val="single" w:sz="8" w:space="0" w:color="auto"/>
            </w:tcBorders>
            <w:shd w:val="clear" w:color="auto" w:fill="auto"/>
            <w:noWrap/>
            <w:vAlign w:val="center"/>
            <w:hideMark/>
          </w:tcPr>
          <w:p w14:paraId="6E844B90"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2-Dec</w:t>
            </w:r>
          </w:p>
        </w:tc>
        <w:tc>
          <w:tcPr>
            <w:tcW w:w="35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453CFEB" w14:textId="77777777" w:rsidR="009038DE" w:rsidRPr="009038DE" w:rsidRDefault="009038DE" w:rsidP="009038DE">
            <w:pPr>
              <w:spacing w:after="0" w:line="240" w:lineRule="auto"/>
              <w:jc w:val="center"/>
              <w:rPr>
                <w:rFonts w:ascii="Calibri" w:eastAsia="Times New Roman" w:hAnsi="Calibri" w:cs="Calibri"/>
                <w:b/>
                <w:bCs/>
                <w:color w:val="000000"/>
                <w:sz w:val="22"/>
              </w:rPr>
            </w:pPr>
            <w:r w:rsidRPr="009038DE">
              <w:rPr>
                <w:rFonts w:ascii="Calibri" w:eastAsia="Times New Roman" w:hAnsi="Calibri" w:cs="Calibri"/>
                <w:b/>
                <w:bCs/>
                <w:color w:val="000000"/>
                <w:sz w:val="22"/>
              </w:rPr>
              <w:t>Student Project Showcase*</w:t>
            </w:r>
          </w:p>
        </w:tc>
        <w:tc>
          <w:tcPr>
            <w:tcW w:w="2260" w:type="dxa"/>
            <w:tcBorders>
              <w:top w:val="nil"/>
              <w:left w:val="nil"/>
              <w:bottom w:val="single" w:sz="8" w:space="0" w:color="auto"/>
              <w:right w:val="single" w:sz="8" w:space="0" w:color="auto"/>
            </w:tcBorders>
            <w:shd w:val="clear" w:color="auto" w:fill="auto"/>
            <w:noWrap/>
            <w:vAlign w:val="center"/>
            <w:hideMark/>
          </w:tcPr>
          <w:p w14:paraId="7E5C46E7" w14:textId="71C9A8D7" w:rsidR="009038DE" w:rsidRPr="009038DE" w:rsidRDefault="0072504C" w:rsidP="009038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 xml:space="preserve">On-campus </w:t>
            </w:r>
            <w:r w:rsidR="009038DE" w:rsidRPr="009038DE">
              <w:rPr>
                <w:rFonts w:ascii="Calibri" w:eastAsia="Times New Roman" w:hAnsi="Calibri" w:cs="Calibri"/>
                <w:color w:val="000000"/>
                <w:sz w:val="22"/>
              </w:rPr>
              <w:t>(TBD)</w:t>
            </w:r>
          </w:p>
        </w:tc>
      </w:tr>
      <w:tr w:rsidR="009038DE" w:rsidRPr="009038DE" w14:paraId="4E7C45D1" w14:textId="77777777" w:rsidTr="009038DE">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ED2DD7D" w14:textId="77777777" w:rsidR="009038DE" w:rsidRPr="009038DE" w:rsidRDefault="009038DE" w:rsidP="009038DE">
            <w:pPr>
              <w:spacing w:after="0" w:line="240" w:lineRule="auto"/>
              <w:rPr>
                <w:rFonts w:ascii="Calibri" w:eastAsia="Times New Roman" w:hAnsi="Calibri" w:cs="Calibri"/>
                <w:color w:val="000000"/>
                <w:sz w:val="22"/>
              </w:rPr>
            </w:pPr>
          </w:p>
        </w:tc>
        <w:tc>
          <w:tcPr>
            <w:tcW w:w="960" w:type="dxa"/>
            <w:tcBorders>
              <w:top w:val="nil"/>
              <w:left w:val="nil"/>
              <w:bottom w:val="single" w:sz="8" w:space="0" w:color="auto"/>
              <w:right w:val="single" w:sz="8" w:space="0" w:color="auto"/>
            </w:tcBorders>
            <w:shd w:val="clear" w:color="auto" w:fill="auto"/>
            <w:noWrap/>
            <w:vAlign w:val="center"/>
            <w:hideMark/>
          </w:tcPr>
          <w:p w14:paraId="1A87C7B3" w14:textId="77777777" w:rsidR="009038DE" w:rsidRPr="009038DE" w:rsidRDefault="009038DE" w:rsidP="009038DE">
            <w:pPr>
              <w:spacing w:after="0" w:line="240" w:lineRule="auto"/>
              <w:jc w:val="center"/>
              <w:rPr>
                <w:rFonts w:ascii="Calibri" w:eastAsia="Times New Roman" w:hAnsi="Calibri" w:cs="Calibri"/>
                <w:color w:val="000000"/>
                <w:sz w:val="22"/>
              </w:rPr>
            </w:pPr>
            <w:r w:rsidRPr="009038DE">
              <w:rPr>
                <w:rFonts w:ascii="Calibri" w:eastAsia="Times New Roman" w:hAnsi="Calibri" w:cs="Calibri"/>
                <w:color w:val="000000"/>
                <w:sz w:val="22"/>
              </w:rPr>
              <w:t> </w:t>
            </w:r>
          </w:p>
        </w:tc>
        <w:tc>
          <w:tcPr>
            <w:tcW w:w="3540" w:type="dxa"/>
            <w:vMerge/>
            <w:tcBorders>
              <w:top w:val="nil"/>
              <w:left w:val="single" w:sz="8" w:space="0" w:color="auto"/>
              <w:bottom w:val="single" w:sz="8" w:space="0" w:color="000000"/>
              <w:right w:val="single" w:sz="8" w:space="0" w:color="auto"/>
            </w:tcBorders>
            <w:vAlign w:val="center"/>
            <w:hideMark/>
          </w:tcPr>
          <w:p w14:paraId="6604D5D9" w14:textId="77777777" w:rsidR="009038DE" w:rsidRPr="009038DE" w:rsidRDefault="009038DE" w:rsidP="009038DE">
            <w:pPr>
              <w:spacing w:after="0" w:line="240" w:lineRule="auto"/>
              <w:rPr>
                <w:rFonts w:ascii="Calibri" w:eastAsia="Times New Roman" w:hAnsi="Calibri" w:cs="Calibri"/>
                <w:b/>
                <w:bCs/>
                <w:color w:val="000000"/>
                <w:sz w:val="22"/>
              </w:rPr>
            </w:pPr>
          </w:p>
        </w:tc>
        <w:tc>
          <w:tcPr>
            <w:tcW w:w="2260" w:type="dxa"/>
            <w:tcBorders>
              <w:top w:val="nil"/>
              <w:left w:val="nil"/>
              <w:bottom w:val="single" w:sz="8" w:space="0" w:color="auto"/>
              <w:right w:val="single" w:sz="8" w:space="0" w:color="auto"/>
            </w:tcBorders>
            <w:shd w:val="clear" w:color="auto" w:fill="auto"/>
            <w:noWrap/>
            <w:vAlign w:val="center"/>
            <w:hideMark/>
          </w:tcPr>
          <w:p w14:paraId="628CCC08" w14:textId="34B2711D" w:rsidR="009038DE" w:rsidRPr="009038DE" w:rsidRDefault="0072504C" w:rsidP="009038DE">
            <w:pPr>
              <w:spacing w:after="0" w:line="240" w:lineRule="auto"/>
              <w:jc w:val="center"/>
              <w:rPr>
                <w:rFonts w:ascii="Calibri" w:eastAsia="Times New Roman" w:hAnsi="Calibri" w:cs="Calibri"/>
                <w:color w:val="000000"/>
                <w:sz w:val="22"/>
              </w:rPr>
            </w:pPr>
            <w:r>
              <w:rPr>
                <w:rFonts w:ascii="Calibri" w:eastAsia="Times New Roman" w:hAnsi="Calibri" w:cs="Calibri"/>
                <w:color w:val="000000"/>
                <w:sz w:val="22"/>
              </w:rPr>
              <w:t>On-campus</w:t>
            </w:r>
            <w:r w:rsidR="009038DE" w:rsidRPr="009038DE">
              <w:rPr>
                <w:rFonts w:ascii="Calibri" w:eastAsia="Times New Roman" w:hAnsi="Calibri" w:cs="Calibri"/>
                <w:color w:val="000000"/>
                <w:sz w:val="22"/>
              </w:rPr>
              <w:t xml:space="preserve"> (TBD)</w:t>
            </w:r>
          </w:p>
        </w:tc>
      </w:tr>
    </w:tbl>
    <w:p w14:paraId="553E29AA" w14:textId="77777777" w:rsidR="00492980" w:rsidRDefault="00492980" w:rsidP="00492980">
      <w:pPr>
        <w:tabs>
          <w:tab w:val="left" w:pos="2495"/>
        </w:tabs>
        <w:rPr>
          <w:bCs/>
          <w:sz w:val="22"/>
        </w:rPr>
      </w:pPr>
      <w:r>
        <w:rPr>
          <w:bCs/>
          <w:sz w:val="22"/>
        </w:rPr>
        <w:lastRenderedPageBreak/>
        <w:t xml:space="preserve">*Dana students are expected to attend both sessions on-campus but may request to attend and present at only one of the sessions. </w:t>
      </w:r>
    </w:p>
    <w:p w14:paraId="084C19EF" w14:textId="4CD1403D" w:rsidR="00C54E73" w:rsidRDefault="00492980" w:rsidP="00492980">
      <w:pPr>
        <w:tabs>
          <w:tab w:val="left" w:pos="2495"/>
        </w:tabs>
        <w:rPr>
          <w:b/>
          <w:sz w:val="22"/>
        </w:rPr>
      </w:pPr>
      <w:r>
        <w:rPr>
          <w:bCs/>
          <w:sz w:val="22"/>
        </w:rPr>
        <w:t>**Could be replaced by single, longer, weekend session</w:t>
      </w:r>
    </w:p>
    <w:sectPr w:rsidR="00C54E73" w:rsidSect="000917B9">
      <w:type w:val="continuous"/>
      <w:pgSz w:w="12240" w:h="15840"/>
      <w:pgMar w:top="1440" w:right="144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43D39" w14:textId="77777777" w:rsidR="00E41FAF" w:rsidRDefault="00E41FAF" w:rsidP="00F31DFB">
      <w:pPr>
        <w:spacing w:after="0" w:line="240" w:lineRule="auto"/>
      </w:pPr>
      <w:r>
        <w:separator/>
      </w:r>
    </w:p>
  </w:endnote>
  <w:endnote w:type="continuationSeparator" w:id="0">
    <w:p w14:paraId="1378542A" w14:textId="77777777" w:rsidR="00E41FAF" w:rsidRDefault="00E41FAF" w:rsidP="00F31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Times">
    <w:altName w:val="Times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1FE08" w14:textId="1299929D" w:rsidR="00062052" w:rsidRDefault="00062052" w:rsidP="00EC59E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66290B">
      <w:rPr>
        <w:rStyle w:val="PageNumber"/>
        <w:noProof/>
      </w:rPr>
      <w:t>3</w:t>
    </w:r>
    <w:r>
      <w:rPr>
        <w:rStyle w:val="PageNumber"/>
      </w:rPr>
      <w:fldChar w:fldCharType="end"/>
    </w:r>
  </w:p>
  <w:p w14:paraId="2F532932" w14:textId="6A52BEB1" w:rsidR="00062052" w:rsidRPr="00EF4B19" w:rsidRDefault="00062052" w:rsidP="00D340F7">
    <w:pPr>
      <w:pStyle w:val="Footer"/>
      <w:jc w:val="right"/>
      <w:rPr>
        <w:sz w:val="16"/>
        <w:szCs w:val="16"/>
      </w:rPr>
    </w:pPr>
    <w:r w:rsidRPr="00EF4B19">
      <w:rPr>
        <w:sz w:val="16"/>
        <w:szCs w:val="16"/>
      </w:rPr>
      <w:t>Syll</w:t>
    </w:r>
    <w:r>
      <w:rPr>
        <w:sz w:val="16"/>
        <w:szCs w:val="16"/>
      </w:rPr>
      <w:t xml:space="preserve">abus Development Resources: Template/REV: May 29, 2018 </w:t>
    </w:r>
  </w:p>
  <w:p w14:paraId="26B05B66" w14:textId="1A348BF1" w:rsidR="00062052" w:rsidRDefault="00062052" w:rsidP="005D5407">
    <w:pPr>
      <w:pStyle w:val="Footer"/>
      <w:jc w:val="right"/>
      <w:rPr>
        <w:sz w:val="16"/>
        <w:szCs w:val="16"/>
      </w:rPr>
    </w:pPr>
    <w:r>
      <w:rPr>
        <w:sz w:val="16"/>
        <w:szCs w:val="16"/>
      </w:rPr>
      <w:t>Office of the Provost/University Teaching Center/</w:t>
    </w:r>
  </w:p>
  <w:p w14:paraId="2247E49C" w14:textId="1573E568" w:rsidR="00062052" w:rsidRDefault="00062052" w:rsidP="005D5407">
    <w:pPr>
      <w:pStyle w:val="Footer"/>
      <w:jc w:val="right"/>
      <w:rPr>
        <w:sz w:val="16"/>
        <w:szCs w:val="16"/>
      </w:rPr>
    </w:pPr>
    <w:r>
      <w:rPr>
        <w:sz w:val="16"/>
        <w:szCs w:val="16"/>
      </w:rPr>
      <w:t>Office of Assessment, Accreditation and Program Review</w:t>
    </w:r>
    <w:r w:rsidRPr="00EF4B19">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0D012" w14:textId="77777777" w:rsidR="00E41FAF" w:rsidRDefault="00E41FAF" w:rsidP="00F31DFB">
      <w:pPr>
        <w:spacing w:after="0" w:line="240" w:lineRule="auto"/>
      </w:pPr>
      <w:r>
        <w:separator/>
      </w:r>
    </w:p>
  </w:footnote>
  <w:footnote w:type="continuationSeparator" w:id="0">
    <w:p w14:paraId="242D13D8" w14:textId="77777777" w:rsidR="00E41FAF" w:rsidRDefault="00E41FAF" w:rsidP="00F31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1E4FC" w14:textId="5D434B46" w:rsidR="00062052" w:rsidRPr="00F31DFB" w:rsidRDefault="00062052" w:rsidP="00F31DFB">
    <w:pPr>
      <w:widowControl w:val="0"/>
      <w:kinsoku w:val="0"/>
      <w:overflowPunct w:val="0"/>
      <w:autoSpaceDE w:val="0"/>
      <w:autoSpaceDN w:val="0"/>
      <w:adjustRightInd w:val="0"/>
      <w:spacing w:after="0" w:line="200" w:lineRule="atLeast"/>
      <w:ind w:left="6497"/>
      <w:rPr>
        <w:rFonts w:ascii="Times New Roman" w:hAnsi="Times New Roman" w:cs="Times New Roman"/>
        <w:szCs w:val="20"/>
      </w:rPr>
    </w:pPr>
    <w:r>
      <w:rPr>
        <w:rFonts w:ascii="Helvetica" w:eastAsiaTheme="minorEastAsia" w:hAnsi="Helvetica" w:cs="Helvetica"/>
        <w:noProof/>
        <w:sz w:val="24"/>
        <w:szCs w:val="24"/>
      </w:rPr>
      <w:drawing>
        <wp:anchor distT="0" distB="0" distL="114300" distR="114300" simplePos="0" relativeHeight="251658240" behindDoc="0" locked="0" layoutInCell="1" allowOverlap="1" wp14:anchorId="1A41B93B" wp14:editId="30546305">
          <wp:simplePos x="0" y="0"/>
          <wp:positionH relativeFrom="column">
            <wp:posOffset>2310765</wp:posOffset>
          </wp:positionH>
          <wp:positionV relativeFrom="paragraph">
            <wp:posOffset>-31115</wp:posOffset>
          </wp:positionV>
          <wp:extent cx="1445260" cy="558800"/>
          <wp:effectExtent l="0" t="0" r="254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5260" cy="55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3F6A39" w14:textId="77777777" w:rsidR="00062052" w:rsidRDefault="00062052" w:rsidP="00F31DFB">
    <w:pPr>
      <w:pStyle w:val="Header"/>
    </w:pPr>
  </w:p>
  <w:p w14:paraId="65E84456" w14:textId="77777777" w:rsidR="00062052" w:rsidRDefault="00062052" w:rsidP="00F31D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40498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1A2CFF"/>
    <w:multiLevelType w:val="hybridMultilevel"/>
    <w:tmpl w:val="012066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25343A"/>
    <w:multiLevelType w:val="hybridMultilevel"/>
    <w:tmpl w:val="A8F2E3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D937E9"/>
    <w:multiLevelType w:val="hybridMultilevel"/>
    <w:tmpl w:val="6D8C2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64CD5"/>
    <w:multiLevelType w:val="hybridMultilevel"/>
    <w:tmpl w:val="8CFAB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3B20A1B"/>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8A44D77"/>
    <w:multiLevelType w:val="multilevel"/>
    <w:tmpl w:val="0DB0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24599"/>
    <w:multiLevelType w:val="multilevel"/>
    <w:tmpl w:val="995E1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AD69B4"/>
    <w:multiLevelType w:val="hybridMultilevel"/>
    <w:tmpl w:val="1F7AE058"/>
    <w:lvl w:ilvl="0" w:tplc="FDC280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F4C3C"/>
    <w:multiLevelType w:val="hybridMultilevel"/>
    <w:tmpl w:val="CAF2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50FCA"/>
    <w:multiLevelType w:val="hybridMultilevel"/>
    <w:tmpl w:val="54C0CFE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B3864"/>
    <w:multiLevelType w:val="hybridMultilevel"/>
    <w:tmpl w:val="0398587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C4B11"/>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9B4C99"/>
    <w:multiLevelType w:val="hybridMultilevel"/>
    <w:tmpl w:val="89D8B26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30D6CA1"/>
    <w:multiLevelType w:val="hybridMultilevel"/>
    <w:tmpl w:val="6FA0A6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4F4838"/>
    <w:multiLevelType w:val="multilevel"/>
    <w:tmpl w:val="6D8C2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A524ED"/>
    <w:multiLevelType w:val="multilevel"/>
    <w:tmpl w:val="BB588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E84DD2"/>
    <w:multiLevelType w:val="hybridMultilevel"/>
    <w:tmpl w:val="63C02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044C01"/>
    <w:multiLevelType w:val="hybridMultilevel"/>
    <w:tmpl w:val="17C42F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3832F2B"/>
    <w:multiLevelType w:val="hybridMultilevel"/>
    <w:tmpl w:val="729070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5D535B0"/>
    <w:multiLevelType w:val="hybridMultilevel"/>
    <w:tmpl w:val="A5D67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335325"/>
    <w:multiLevelType w:val="hybridMultilevel"/>
    <w:tmpl w:val="E6086E54"/>
    <w:lvl w:ilvl="0" w:tplc="8F1A8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3"/>
  </w:num>
  <w:num w:numId="4">
    <w:abstractNumId w:val="9"/>
  </w:num>
  <w:num w:numId="5">
    <w:abstractNumId w:val="5"/>
  </w:num>
  <w:num w:numId="6">
    <w:abstractNumId w:val="18"/>
  </w:num>
  <w:num w:numId="7">
    <w:abstractNumId w:val="21"/>
  </w:num>
  <w:num w:numId="8">
    <w:abstractNumId w:val="8"/>
  </w:num>
  <w:num w:numId="9">
    <w:abstractNumId w:val="0"/>
  </w:num>
  <w:num w:numId="10">
    <w:abstractNumId w:val="14"/>
  </w:num>
  <w:num w:numId="11">
    <w:abstractNumId w:val="17"/>
  </w:num>
  <w:num w:numId="12">
    <w:abstractNumId w:val="3"/>
  </w:num>
  <w:num w:numId="13">
    <w:abstractNumId w:val="15"/>
  </w:num>
  <w:num w:numId="14">
    <w:abstractNumId w:val="1"/>
  </w:num>
  <w:num w:numId="15">
    <w:abstractNumId w:val="4"/>
  </w:num>
  <w:num w:numId="16">
    <w:abstractNumId w:val="2"/>
  </w:num>
  <w:num w:numId="17">
    <w:abstractNumId w:val="20"/>
  </w:num>
  <w:num w:numId="18">
    <w:abstractNumId w:val="10"/>
  </w:num>
  <w:num w:numId="19">
    <w:abstractNumId w:val="11"/>
  </w:num>
  <w:num w:numId="20">
    <w:abstractNumId w:val="6"/>
  </w:num>
  <w:num w:numId="21">
    <w:abstractNumId w:val="16"/>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7B7"/>
    <w:rsid w:val="000022D2"/>
    <w:rsid w:val="00006EFD"/>
    <w:rsid w:val="0001771F"/>
    <w:rsid w:val="000233D1"/>
    <w:rsid w:val="00024CCD"/>
    <w:rsid w:val="000253F6"/>
    <w:rsid w:val="00025524"/>
    <w:rsid w:val="0003524B"/>
    <w:rsid w:val="00036127"/>
    <w:rsid w:val="00036D99"/>
    <w:rsid w:val="00037425"/>
    <w:rsid w:val="00037E6D"/>
    <w:rsid w:val="00040D71"/>
    <w:rsid w:val="00043EA2"/>
    <w:rsid w:val="000454DC"/>
    <w:rsid w:val="00045710"/>
    <w:rsid w:val="00050CD9"/>
    <w:rsid w:val="00050EC6"/>
    <w:rsid w:val="000539AB"/>
    <w:rsid w:val="00054C0D"/>
    <w:rsid w:val="0005773C"/>
    <w:rsid w:val="0006109D"/>
    <w:rsid w:val="00061AD5"/>
    <w:rsid w:val="00062052"/>
    <w:rsid w:val="00067697"/>
    <w:rsid w:val="000701BA"/>
    <w:rsid w:val="00071CBD"/>
    <w:rsid w:val="000736A9"/>
    <w:rsid w:val="0007693D"/>
    <w:rsid w:val="00077140"/>
    <w:rsid w:val="00080A18"/>
    <w:rsid w:val="00080D67"/>
    <w:rsid w:val="00084834"/>
    <w:rsid w:val="0008526C"/>
    <w:rsid w:val="00086D4D"/>
    <w:rsid w:val="00087015"/>
    <w:rsid w:val="00090C05"/>
    <w:rsid w:val="000917B9"/>
    <w:rsid w:val="00096107"/>
    <w:rsid w:val="00097710"/>
    <w:rsid w:val="000A0F84"/>
    <w:rsid w:val="000A35D0"/>
    <w:rsid w:val="000B1183"/>
    <w:rsid w:val="000B5FF1"/>
    <w:rsid w:val="000C2B26"/>
    <w:rsid w:val="000C3003"/>
    <w:rsid w:val="000D1022"/>
    <w:rsid w:val="000D11C8"/>
    <w:rsid w:val="000D6896"/>
    <w:rsid w:val="000D760F"/>
    <w:rsid w:val="000E014B"/>
    <w:rsid w:val="000E115F"/>
    <w:rsid w:val="000E1B6F"/>
    <w:rsid w:val="000F1E42"/>
    <w:rsid w:val="000F2512"/>
    <w:rsid w:val="000F2FD3"/>
    <w:rsid w:val="000F357C"/>
    <w:rsid w:val="000F3F80"/>
    <w:rsid w:val="000F48A4"/>
    <w:rsid w:val="000F6BD1"/>
    <w:rsid w:val="0010608C"/>
    <w:rsid w:val="00106915"/>
    <w:rsid w:val="00112722"/>
    <w:rsid w:val="00113256"/>
    <w:rsid w:val="00115D2C"/>
    <w:rsid w:val="00117685"/>
    <w:rsid w:val="001229F2"/>
    <w:rsid w:val="00126C4D"/>
    <w:rsid w:val="001302A9"/>
    <w:rsid w:val="00133999"/>
    <w:rsid w:val="00136C0A"/>
    <w:rsid w:val="00141D70"/>
    <w:rsid w:val="00141F87"/>
    <w:rsid w:val="00142264"/>
    <w:rsid w:val="001430DA"/>
    <w:rsid w:val="00144512"/>
    <w:rsid w:val="0014646B"/>
    <w:rsid w:val="001465DD"/>
    <w:rsid w:val="001500BC"/>
    <w:rsid w:val="00152621"/>
    <w:rsid w:val="001575BF"/>
    <w:rsid w:val="001626D9"/>
    <w:rsid w:val="00162847"/>
    <w:rsid w:val="00162F87"/>
    <w:rsid w:val="00165373"/>
    <w:rsid w:val="00165670"/>
    <w:rsid w:val="001700E7"/>
    <w:rsid w:val="0017044D"/>
    <w:rsid w:val="00170C7C"/>
    <w:rsid w:val="00170E80"/>
    <w:rsid w:val="00171074"/>
    <w:rsid w:val="00172BD2"/>
    <w:rsid w:val="00172D74"/>
    <w:rsid w:val="00174747"/>
    <w:rsid w:val="00177765"/>
    <w:rsid w:val="00180E24"/>
    <w:rsid w:val="001875D8"/>
    <w:rsid w:val="001910F4"/>
    <w:rsid w:val="00191A5D"/>
    <w:rsid w:val="001A0707"/>
    <w:rsid w:val="001A158B"/>
    <w:rsid w:val="001A3EAF"/>
    <w:rsid w:val="001A5DB3"/>
    <w:rsid w:val="001B35A1"/>
    <w:rsid w:val="001B5395"/>
    <w:rsid w:val="001B65EA"/>
    <w:rsid w:val="001C1218"/>
    <w:rsid w:val="001C43D8"/>
    <w:rsid w:val="001C469D"/>
    <w:rsid w:val="001C656F"/>
    <w:rsid w:val="001C6D52"/>
    <w:rsid w:val="001D2EED"/>
    <w:rsid w:val="001D3DA9"/>
    <w:rsid w:val="001D7291"/>
    <w:rsid w:val="001E0968"/>
    <w:rsid w:val="001E12FF"/>
    <w:rsid w:val="001E66C1"/>
    <w:rsid w:val="001E69DC"/>
    <w:rsid w:val="001F03DF"/>
    <w:rsid w:val="001F1B37"/>
    <w:rsid w:val="001F1DFE"/>
    <w:rsid w:val="001F5A84"/>
    <w:rsid w:val="001F7C0B"/>
    <w:rsid w:val="00200F52"/>
    <w:rsid w:val="00203F37"/>
    <w:rsid w:val="00204D5F"/>
    <w:rsid w:val="002078F1"/>
    <w:rsid w:val="00211218"/>
    <w:rsid w:val="00212B26"/>
    <w:rsid w:val="002141B3"/>
    <w:rsid w:val="0021511C"/>
    <w:rsid w:val="00217A70"/>
    <w:rsid w:val="002229EC"/>
    <w:rsid w:val="00222C62"/>
    <w:rsid w:val="002258AB"/>
    <w:rsid w:val="00226F31"/>
    <w:rsid w:val="002313D0"/>
    <w:rsid w:val="00232BC0"/>
    <w:rsid w:val="0023620E"/>
    <w:rsid w:val="00240238"/>
    <w:rsid w:val="00243A78"/>
    <w:rsid w:val="002620CA"/>
    <w:rsid w:val="00263110"/>
    <w:rsid w:val="00265E99"/>
    <w:rsid w:val="00271A33"/>
    <w:rsid w:val="00273B7C"/>
    <w:rsid w:val="00273E56"/>
    <w:rsid w:val="00274EBE"/>
    <w:rsid w:val="00276563"/>
    <w:rsid w:val="00276ACC"/>
    <w:rsid w:val="002778D2"/>
    <w:rsid w:val="002805C9"/>
    <w:rsid w:val="002826A1"/>
    <w:rsid w:val="002847B2"/>
    <w:rsid w:val="002934FF"/>
    <w:rsid w:val="002955B3"/>
    <w:rsid w:val="00296B40"/>
    <w:rsid w:val="002972E3"/>
    <w:rsid w:val="002A47B7"/>
    <w:rsid w:val="002B0BA9"/>
    <w:rsid w:val="002B313B"/>
    <w:rsid w:val="002B3335"/>
    <w:rsid w:val="002B517E"/>
    <w:rsid w:val="002B53F1"/>
    <w:rsid w:val="002C2101"/>
    <w:rsid w:val="002C5681"/>
    <w:rsid w:val="002D098C"/>
    <w:rsid w:val="002D4F97"/>
    <w:rsid w:val="002D7D63"/>
    <w:rsid w:val="002E3DAA"/>
    <w:rsid w:val="002E6C77"/>
    <w:rsid w:val="002E6FF1"/>
    <w:rsid w:val="002F045E"/>
    <w:rsid w:val="002F3D42"/>
    <w:rsid w:val="002F44E3"/>
    <w:rsid w:val="002F5CFF"/>
    <w:rsid w:val="003006F6"/>
    <w:rsid w:val="00302070"/>
    <w:rsid w:val="00303975"/>
    <w:rsid w:val="003044DB"/>
    <w:rsid w:val="00304739"/>
    <w:rsid w:val="00307BEB"/>
    <w:rsid w:val="00317129"/>
    <w:rsid w:val="00320957"/>
    <w:rsid w:val="003212F3"/>
    <w:rsid w:val="00323F37"/>
    <w:rsid w:val="00330F90"/>
    <w:rsid w:val="003338AD"/>
    <w:rsid w:val="0034130F"/>
    <w:rsid w:val="003428C6"/>
    <w:rsid w:val="0034449A"/>
    <w:rsid w:val="003445E1"/>
    <w:rsid w:val="003469BF"/>
    <w:rsid w:val="00347BBE"/>
    <w:rsid w:val="00356A8A"/>
    <w:rsid w:val="00364DB1"/>
    <w:rsid w:val="00371DFE"/>
    <w:rsid w:val="00373AD6"/>
    <w:rsid w:val="00376935"/>
    <w:rsid w:val="003859BB"/>
    <w:rsid w:val="00386662"/>
    <w:rsid w:val="0038716B"/>
    <w:rsid w:val="003876EF"/>
    <w:rsid w:val="00387ABF"/>
    <w:rsid w:val="00393737"/>
    <w:rsid w:val="00393F1F"/>
    <w:rsid w:val="003942FF"/>
    <w:rsid w:val="00395987"/>
    <w:rsid w:val="00397865"/>
    <w:rsid w:val="003A042B"/>
    <w:rsid w:val="003A29FC"/>
    <w:rsid w:val="003B72A9"/>
    <w:rsid w:val="003B7D93"/>
    <w:rsid w:val="003C03A5"/>
    <w:rsid w:val="003C3527"/>
    <w:rsid w:val="003C3570"/>
    <w:rsid w:val="003C43B6"/>
    <w:rsid w:val="003C56E5"/>
    <w:rsid w:val="003C752D"/>
    <w:rsid w:val="003D0663"/>
    <w:rsid w:val="003D1DB1"/>
    <w:rsid w:val="003D7F0B"/>
    <w:rsid w:val="003F2CD5"/>
    <w:rsid w:val="003F5129"/>
    <w:rsid w:val="003F6AA7"/>
    <w:rsid w:val="003F7898"/>
    <w:rsid w:val="003F7C60"/>
    <w:rsid w:val="00400370"/>
    <w:rsid w:val="00407FC4"/>
    <w:rsid w:val="004123D8"/>
    <w:rsid w:val="004152C5"/>
    <w:rsid w:val="00415D4E"/>
    <w:rsid w:val="0041685E"/>
    <w:rsid w:val="0042198E"/>
    <w:rsid w:val="004223E3"/>
    <w:rsid w:val="00431E53"/>
    <w:rsid w:val="004340E5"/>
    <w:rsid w:val="004358EE"/>
    <w:rsid w:val="00437C42"/>
    <w:rsid w:val="00437F9C"/>
    <w:rsid w:val="00440107"/>
    <w:rsid w:val="004413E6"/>
    <w:rsid w:val="0044457E"/>
    <w:rsid w:val="00445389"/>
    <w:rsid w:val="0044729E"/>
    <w:rsid w:val="0044741D"/>
    <w:rsid w:val="004528E7"/>
    <w:rsid w:val="004531A8"/>
    <w:rsid w:val="0045563B"/>
    <w:rsid w:val="00460996"/>
    <w:rsid w:val="0046132C"/>
    <w:rsid w:val="004674E3"/>
    <w:rsid w:val="00470B55"/>
    <w:rsid w:val="00473C45"/>
    <w:rsid w:val="00475219"/>
    <w:rsid w:val="00475AF6"/>
    <w:rsid w:val="00476B53"/>
    <w:rsid w:val="0047721D"/>
    <w:rsid w:val="00481D4A"/>
    <w:rsid w:val="00484242"/>
    <w:rsid w:val="0049121A"/>
    <w:rsid w:val="004918CC"/>
    <w:rsid w:val="0049191A"/>
    <w:rsid w:val="00491BB7"/>
    <w:rsid w:val="00492980"/>
    <w:rsid w:val="004945A4"/>
    <w:rsid w:val="00494677"/>
    <w:rsid w:val="004A27B7"/>
    <w:rsid w:val="004A34CB"/>
    <w:rsid w:val="004A3A67"/>
    <w:rsid w:val="004A4EF7"/>
    <w:rsid w:val="004A77E3"/>
    <w:rsid w:val="004B16ED"/>
    <w:rsid w:val="004B1B8B"/>
    <w:rsid w:val="004B3439"/>
    <w:rsid w:val="004B5EA4"/>
    <w:rsid w:val="004B72F3"/>
    <w:rsid w:val="004B7715"/>
    <w:rsid w:val="004D0CC3"/>
    <w:rsid w:val="004D11D7"/>
    <w:rsid w:val="004D20FD"/>
    <w:rsid w:val="004D5600"/>
    <w:rsid w:val="004D71E3"/>
    <w:rsid w:val="004D7B3D"/>
    <w:rsid w:val="004E0A65"/>
    <w:rsid w:val="004E0E96"/>
    <w:rsid w:val="004E5E5A"/>
    <w:rsid w:val="004F2C9E"/>
    <w:rsid w:val="004F470E"/>
    <w:rsid w:val="004F7FD1"/>
    <w:rsid w:val="00503F67"/>
    <w:rsid w:val="00516C6A"/>
    <w:rsid w:val="00521038"/>
    <w:rsid w:val="00522C79"/>
    <w:rsid w:val="00530E6E"/>
    <w:rsid w:val="00534737"/>
    <w:rsid w:val="00534C4A"/>
    <w:rsid w:val="005359A1"/>
    <w:rsid w:val="0053615F"/>
    <w:rsid w:val="00536C19"/>
    <w:rsid w:val="005405AD"/>
    <w:rsid w:val="00540867"/>
    <w:rsid w:val="005409A3"/>
    <w:rsid w:val="00540C86"/>
    <w:rsid w:val="00541C77"/>
    <w:rsid w:val="005503EC"/>
    <w:rsid w:val="00554A96"/>
    <w:rsid w:val="00554CEC"/>
    <w:rsid w:val="00556B61"/>
    <w:rsid w:val="00557D59"/>
    <w:rsid w:val="0056509E"/>
    <w:rsid w:val="005654A1"/>
    <w:rsid w:val="00565551"/>
    <w:rsid w:val="00565DC4"/>
    <w:rsid w:val="005724CD"/>
    <w:rsid w:val="00573DAD"/>
    <w:rsid w:val="00575C0B"/>
    <w:rsid w:val="0057649C"/>
    <w:rsid w:val="00577A3A"/>
    <w:rsid w:val="0058300C"/>
    <w:rsid w:val="00583CB9"/>
    <w:rsid w:val="0058670E"/>
    <w:rsid w:val="0058765B"/>
    <w:rsid w:val="00587C84"/>
    <w:rsid w:val="005A32B5"/>
    <w:rsid w:val="005A39F9"/>
    <w:rsid w:val="005A4E24"/>
    <w:rsid w:val="005B065F"/>
    <w:rsid w:val="005C1B62"/>
    <w:rsid w:val="005C7998"/>
    <w:rsid w:val="005D1A7A"/>
    <w:rsid w:val="005D5407"/>
    <w:rsid w:val="005D62AF"/>
    <w:rsid w:val="005E045A"/>
    <w:rsid w:val="005E067E"/>
    <w:rsid w:val="005E54CF"/>
    <w:rsid w:val="005E6EED"/>
    <w:rsid w:val="005E74D9"/>
    <w:rsid w:val="005E7D76"/>
    <w:rsid w:val="005F04C2"/>
    <w:rsid w:val="005F183E"/>
    <w:rsid w:val="005F2444"/>
    <w:rsid w:val="005F24A1"/>
    <w:rsid w:val="005F4AA7"/>
    <w:rsid w:val="005F5D51"/>
    <w:rsid w:val="00602F74"/>
    <w:rsid w:val="0060438E"/>
    <w:rsid w:val="0060469D"/>
    <w:rsid w:val="006051D8"/>
    <w:rsid w:val="0060737C"/>
    <w:rsid w:val="00610A8A"/>
    <w:rsid w:val="00612E92"/>
    <w:rsid w:val="0061399B"/>
    <w:rsid w:val="00616589"/>
    <w:rsid w:val="0062024C"/>
    <w:rsid w:val="0062383F"/>
    <w:rsid w:val="00624352"/>
    <w:rsid w:val="0062685D"/>
    <w:rsid w:val="00626C04"/>
    <w:rsid w:val="00631864"/>
    <w:rsid w:val="00633A89"/>
    <w:rsid w:val="00643B87"/>
    <w:rsid w:val="006451EE"/>
    <w:rsid w:val="0064557C"/>
    <w:rsid w:val="00645AB9"/>
    <w:rsid w:val="0065081F"/>
    <w:rsid w:val="00651E24"/>
    <w:rsid w:val="00652A52"/>
    <w:rsid w:val="006545A4"/>
    <w:rsid w:val="0066290B"/>
    <w:rsid w:val="00663A8B"/>
    <w:rsid w:val="00664EDB"/>
    <w:rsid w:val="00665677"/>
    <w:rsid w:val="00665C0A"/>
    <w:rsid w:val="006666B4"/>
    <w:rsid w:val="0066735F"/>
    <w:rsid w:val="00671BEB"/>
    <w:rsid w:val="006729B8"/>
    <w:rsid w:val="00674643"/>
    <w:rsid w:val="00674850"/>
    <w:rsid w:val="00675AD2"/>
    <w:rsid w:val="006768B3"/>
    <w:rsid w:val="00680286"/>
    <w:rsid w:val="0068087A"/>
    <w:rsid w:val="00680B6C"/>
    <w:rsid w:val="0068217E"/>
    <w:rsid w:val="00682702"/>
    <w:rsid w:val="0068317A"/>
    <w:rsid w:val="0069284D"/>
    <w:rsid w:val="00693FAA"/>
    <w:rsid w:val="00696B2A"/>
    <w:rsid w:val="006A289F"/>
    <w:rsid w:val="006A2BAA"/>
    <w:rsid w:val="006A2FFE"/>
    <w:rsid w:val="006A36A1"/>
    <w:rsid w:val="006A5F85"/>
    <w:rsid w:val="006B031C"/>
    <w:rsid w:val="006B17CC"/>
    <w:rsid w:val="006B27E1"/>
    <w:rsid w:val="006D011D"/>
    <w:rsid w:val="006D221E"/>
    <w:rsid w:val="006D5AD4"/>
    <w:rsid w:val="006E33F5"/>
    <w:rsid w:val="006E5ECA"/>
    <w:rsid w:val="006F1605"/>
    <w:rsid w:val="006F2407"/>
    <w:rsid w:val="006F483F"/>
    <w:rsid w:val="006F5510"/>
    <w:rsid w:val="006F59F7"/>
    <w:rsid w:val="006F65F3"/>
    <w:rsid w:val="006F6CE1"/>
    <w:rsid w:val="00705A0F"/>
    <w:rsid w:val="00705A7B"/>
    <w:rsid w:val="007110C8"/>
    <w:rsid w:val="00715582"/>
    <w:rsid w:val="00720996"/>
    <w:rsid w:val="00724124"/>
    <w:rsid w:val="0072504C"/>
    <w:rsid w:val="00725FD2"/>
    <w:rsid w:val="00731F1B"/>
    <w:rsid w:val="00733203"/>
    <w:rsid w:val="0073339B"/>
    <w:rsid w:val="0073734D"/>
    <w:rsid w:val="00740B97"/>
    <w:rsid w:val="00740DC6"/>
    <w:rsid w:val="007421B8"/>
    <w:rsid w:val="0074642E"/>
    <w:rsid w:val="007477B1"/>
    <w:rsid w:val="007514A6"/>
    <w:rsid w:val="00752D26"/>
    <w:rsid w:val="00756349"/>
    <w:rsid w:val="00756B73"/>
    <w:rsid w:val="0076119B"/>
    <w:rsid w:val="00763BE1"/>
    <w:rsid w:val="00763E8F"/>
    <w:rsid w:val="00767886"/>
    <w:rsid w:val="00767998"/>
    <w:rsid w:val="00773287"/>
    <w:rsid w:val="0077502F"/>
    <w:rsid w:val="007813FE"/>
    <w:rsid w:val="00782E9A"/>
    <w:rsid w:val="00784140"/>
    <w:rsid w:val="00785BE1"/>
    <w:rsid w:val="00792A0E"/>
    <w:rsid w:val="0079340E"/>
    <w:rsid w:val="007A1E44"/>
    <w:rsid w:val="007A4305"/>
    <w:rsid w:val="007B055F"/>
    <w:rsid w:val="007B0781"/>
    <w:rsid w:val="007B16A5"/>
    <w:rsid w:val="007B2540"/>
    <w:rsid w:val="007B707A"/>
    <w:rsid w:val="007B7460"/>
    <w:rsid w:val="007C0AFD"/>
    <w:rsid w:val="007C44E1"/>
    <w:rsid w:val="007D0870"/>
    <w:rsid w:val="007D1C8F"/>
    <w:rsid w:val="007D295D"/>
    <w:rsid w:val="007D3A38"/>
    <w:rsid w:val="007D4A1A"/>
    <w:rsid w:val="007D4D5C"/>
    <w:rsid w:val="007D5982"/>
    <w:rsid w:val="007D70B7"/>
    <w:rsid w:val="007D7670"/>
    <w:rsid w:val="007D7C76"/>
    <w:rsid w:val="007E3B83"/>
    <w:rsid w:val="007F5466"/>
    <w:rsid w:val="007F64F0"/>
    <w:rsid w:val="00802C05"/>
    <w:rsid w:val="00803294"/>
    <w:rsid w:val="00804D59"/>
    <w:rsid w:val="00805C4D"/>
    <w:rsid w:val="00805E56"/>
    <w:rsid w:val="00812521"/>
    <w:rsid w:val="0081406E"/>
    <w:rsid w:val="00823D0F"/>
    <w:rsid w:val="00826BDA"/>
    <w:rsid w:val="00827C6A"/>
    <w:rsid w:val="00827CFB"/>
    <w:rsid w:val="00831182"/>
    <w:rsid w:val="0083299F"/>
    <w:rsid w:val="00832E89"/>
    <w:rsid w:val="00837613"/>
    <w:rsid w:val="00840B39"/>
    <w:rsid w:val="00844417"/>
    <w:rsid w:val="00844F20"/>
    <w:rsid w:val="008512C2"/>
    <w:rsid w:val="00853A2A"/>
    <w:rsid w:val="00854B43"/>
    <w:rsid w:val="00863515"/>
    <w:rsid w:val="00873D28"/>
    <w:rsid w:val="00873EFD"/>
    <w:rsid w:val="008749E0"/>
    <w:rsid w:val="0088128D"/>
    <w:rsid w:val="00883DEA"/>
    <w:rsid w:val="008849B9"/>
    <w:rsid w:val="008867AF"/>
    <w:rsid w:val="00887A82"/>
    <w:rsid w:val="008909CB"/>
    <w:rsid w:val="0089132B"/>
    <w:rsid w:val="00893A28"/>
    <w:rsid w:val="0089418B"/>
    <w:rsid w:val="008A1CC1"/>
    <w:rsid w:val="008A483B"/>
    <w:rsid w:val="008A5AC0"/>
    <w:rsid w:val="008A6DD8"/>
    <w:rsid w:val="008B32CE"/>
    <w:rsid w:val="008B3CDD"/>
    <w:rsid w:val="008B56FE"/>
    <w:rsid w:val="008C2009"/>
    <w:rsid w:val="008C3BD0"/>
    <w:rsid w:val="008C63AE"/>
    <w:rsid w:val="008C707D"/>
    <w:rsid w:val="008D3DF2"/>
    <w:rsid w:val="008D3ECC"/>
    <w:rsid w:val="008D48C9"/>
    <w:rsid w:val="008E1D88"/>
    <w:rsid w:val="008E6DED"/>
    <w:rsid w:val="008F1FD7"/>
    <w:rsid w:val="008F38B0"/>
    <w:rsid w:val="008F3A75"/>
    <w:rsid w:val="008F7607"/>
    <w:rsid w:val="009038DE"/>
    <w:rsid w:val="009041AE"/>
    <w:rsid w:val="0090576C"/>
    <w:rsid w:val="0091042F"/>
    <w:rsid w:val="0091353E"/>
    <w:rsid w:val="00913575"/>
    <w:rsid w:val="00914E3E"/>
    <w:rsid w:val="009247B3"/>
    <w:rsid w:val="0092520C"/>
    <w:rsid w:val="00937778"/>
    <w:rsid w:val="00937FB2"/>
    <w:rsid w:val="00941085"/>
    <w:rsid w:val="009428FB"/>
    <w:rsid w:val="00951385"/>
    <w:rsid w:val="009526E7"/>
    <w:rsid w:val="00954505"/>
    <w:rsid w:val="0095706E"/>
    <w:rsid w:val="00961795"/>
    <w:rsid w:val="009638D8"/>
    <w:rsid w:val="00967840"/>
    <w:rsid w:val="0097256D"/>
    <w:rsid w:val="009731CE"/>
    <w:rsid w:val="00973D6C"/>
    <w:rsid w:val="0097522D"/>
    <w:rsid w:val="00980CA8"/>
    <w:rsid w:val="00985365"/>
    <w:rsid w:val="0098798B"/>
    <w:rsid w:val="0099047C"/>
    <w:rsid w:val="00991F76"/>
    <w:rsid w:val="00992E48"/>
    <w:rsid w:val="00994B34"/>
    <w:rsid w:val="00997F5F"/>
    <w:rsid w:val="009A24D9"/>
    <w:rsid w:val="009A290B"/>
    <w:rsid w:val="009A745E"/>
    <w:rsid w:val="009B022B"/>
    <w:rsid w:val="009B0818"/>
    <w:rsid w:val="009B12D0"/>
    <w:rsid w:val="009B14B5"/>
    <w:rsid w:val="009B2C71"/>
    <w:rsid w:val="009B2DDB"/>
    <w:rsid w:val="009B4EEE"/>
    <w:rsid w:val="009B5501"/>
    <w:rsid w:val="009B7B55"/>
    <w:rsid w:val="009D0074"/>
    <w:rsid w:val="009D4522"/>
    <w:rsid w:val="009D5826"/>
    <w:rsid w:val="009E1FAC"/>
    <w:rsid w:val="009F25CE"/>
    <w:rsid w:val="009F3A94"/>
    <w:rsid w:val="009F7D98"/>
    <w:rsid w:val="00A024A9"/>
    <w:rsid w:val="00A02DC3"/>
    <w:rsid w:val="00A033C5"/>
    <w:rsid w:val="00A076DA"/>
    <w:rsid w:val="00A1362B"/>
    <w:rsid w:val="00A22350"/>
    <w:rsid w:val="00A239CD"/>
    <w:rsid w:val="00A2491B"/>
    <w:rsid w:val="00A3074F"/>
    <w:rsid w:val="00A30A9E"/>
    <w:rsid w:val="00A31C5B"/>
    <w:rsid w:val="00A31D3B"/>
    <w:rsid w:val="00A33629"/>
    <w:rsid w:val="00A3559D"/>
    <w:rsid w:val="00A35EFE"/>
    <w:rsid w:val="00A417BE"/>
    <w:rsid w:val="00A4400B"/>
    <w:rsid w:val="00A45B9C"/>
    <w:rsid w:val="00A50F19"/>
    <w:rsid w:val="00A510E4"/>
    <w:rsid w:val="00A571BD"/>
    <w:rsid w:val="00A6016A"/>
    <w:rsid w:val="00A71538"/>
    <w:rsid w:val="00A73415"/>
    <w:rsid w:val="00A745E6"/>
    <w:rsid w:val="00A74781"/>
    <w:rsid w:val="00A74E6B"/>
    <w:rsid w:val="00A845D4"/>
    <w:rsid w:val="00A84DAF"/>
    <w:rsid w:val="00A91CBB"/>
    <w:rsid w:val="00A925F4"/>
    <w:rsid w:val="00A94467"/>
    <w:rsid w:val="00A96B18"/>
    <w:rsid w:val="00AB4E2D"/>
    <w:rsid w:val="00AB7051"/>
    <w:rsid w:val="00AC5849"/>
    <w:rsid w:val="00AD0E16"/>
    <w:rsid w:val="00AD181E"/>
    <w:rsid w:val="00AD30D2"/>
    <w:rsid w:val="00AD38F2"/>
    <w:rsid w:val="00AD61BA"/>
    <w:rsid w:val="00AD7219"/>
    <w:rsid w:val="00AE12D0"/>
    <w:rsid w:val="00AE334A"/>
    <w:rsid w:val="00AE38F2"/>
    <w:rsid w:val="00AE4626"/>
    <w:rsid w:val="00AE4660"/>
    <w:rsid w:val="00AE6CCF"/>
    <w:rsid w:val="00AF06B5"/>
    <w:rsid w:val="00AF2C19"/>
    <w:rsid w:val="00AF4A24"/>
    <w:rsid w:val="00AF4D56"/>
    <w:rsid w:val="00AF648A"/>
    <w:rsid w:val="00AF6C06"/>
    <w:rsid w:val="00B03E55"/>
    <w:rsid w:val="00B04A7C"/>
    <w:rsid w:val="00B05B62"/>
    <w:rsid w:val="00B0781E"/>
    <w:rsid w:val="00B10238"/>
    <w:rsid w:val="00B1110A"/>
    <w:rsid w:val="00B1185B"/>
    <w:rsid w:val="00B124B1"/>
    <w:rsid w:val="00B13A76"/>
    <w:rsid w:val="00B14401"/>
    <w:rsid w:val="00B1775B"/>
    <w:rsid w:val="00B21692"/>
    <w:rsid w:val="00B23F93"/>
    <w:rsid w:val="00B2525E"/>
    <w:rsid w:val="00B26730"/>
    <w:rsid w:val="00B32E3B"/>
    <w:rsid w:val="00B33409"/>
    <w:rsid w:val="00B334F5"/>
    <w:rsid w:val="00B34452"/>
    <w:rsid w:val="00B44D1A"/>
    <w:rsid w:val="00B47AEF"/>
    <w:rsid w:val="00B50F09"/>
    <w:rsid w:val="00B53D17"/>
    <w:rsid w:val="00B53E98"/>
    <w:rsid w:val="00B573EE"/>
    <w:rsid w:val="00B57522"/>
    <w:rsid w:val="00B603CE"/>
    <w:rsid w:val="00B67904"/>
    <w:rsid w:val="00B70932"/>
    <w:rsid w:val="00B71C9E"/>
    <w:rsid w:val="00B734E3"/>
    <w:rsid w:val="00B745DD"/>
    <w:rsid w:val="00B75781"/>
    <w:rsid w:val="00B7578C"/>
    <w:rsid w:val="00B7726F"/>
    <w:rsid w:val="00B81A7D"/>
    <w:rsid w:val="00B869EB"/>
    <w:rsid w:val="00B92290"/>
    <w:rsid w:val="00B92C8E"/>
    <w:rsid w:val="00B959C9"/>
    <w:rsid w:val="00B96ADE"/>
    <w:rsid w:val="00BA04DB"/>
    <w:rsid w:val="00BA101F"/>
    <w:rsid w:val="00BA15D8"/>
    <w:rsid w:val="00BA17AF"/>
    <w:rsid w:val="00BA77FC"/>
    <w:rsid w:val="00BB4186"/>
    <w:rsid w:val="00BB7A71"/>
    <w:rsid w:val="00BC0205"/>
    <w:rsid w:val="00BC0442"/>
    <w:rsid w:val="00BC341E"/>
    <w:rsid w:val="00BC451F"/>
    <w:rsid w:val="00BC739C"/>
    <w:rsid w:val="00BD18A6"/>
    <w:rsid w:val="00BD465C"/>
    <w:rsid w:val="00BD4788"/>
    <w:rsid w:val="00BD4999"/>
    <w:rsid w:val="00BE2744"/>
    <w:rsid w:val="00BE42C7"/>
    <w:rsid w:val="00BE4B3A"/>
    <w:rsid w:val="00BF6DA9"/>
    <w:rsid w:val="00C01D54"/>
    <w:rsid w:val="00C01E41"/>
    <w:rsid w:val="00C03CAF"/>
    <w:rsid w:val="00C108D2"/>
    <w:rsid w:val="00C11525"/>
    <w:rsid w:val="00C164A6"/>
    <w:rsid w:val="00C26DFC"/>
    <w:rsid w:val="00C33823"/>
    <w:rsid w:val="00C402BD"/>
    <w:rsid w:val="00C41BDC"/>
    <w:rsid w:val="00C440A7"/>
    <w:rsid w:val="00C44EBB"/>
    <w:rsid w:val="00C452AD"/>
    <w:rsid w:val="00C457E7"/>
    <w:rsid w:val="00C51789"/>
    <w:rsid w:val="00C51C10"/>
    <w:rsid w:val="00C54E73"/>
    <w:rsid w:val="00C54F82"/>
    <w:rsid w:val="00C570E0"/>
    <w:rsid w:val="00C57832"/>
    <w:rsid w:val="00C636E4"/>
    <w:rsid w:val="00C71A70"/>
    <w:rsid w:val="00C71B44"/>
    <w:rsid w:val="00C74C4F"/>
    <w:rsid w:val="00C75786"/>
    <w:rsid w:val="00C77DDA"/>
    <w:rsid w:val="00C82303"/>
    <w:rsid w:val="00C8232C"/>
    <w:rsid w:val="00C86148"/>
    <w:rsid w:val="00C86CB0"/>
    <w:rsid w:val="00C90EF0"/>
    <w:rsid w:val="00C91845"/>
    <w:rsid w:val="00C94A32"/>
    <w:rsid w:val="00C94F66"/>
    <w:rsid w:val="00CA29AC"/>
    <w:rsid w:val="00CA2C51"/>
    <w:rsid w:val="00CA5AD7"/>
    <w:rsid w:val="00CA6172"/>
    <w:rsid w:val="00CA7F05"/>
    <w:rsid w:val="00CB065C"/>
    <w:rsid w:val="00CB0A5B"/>
    <w:rsid w:val="00CB21E5"/>
    <w:rsid w:val="00CB431B"/>
    <w:rsid w:val="00CC103D"/>
    <w:rsid w:val="00CC2371"/>
    <w:rsid w:val="00CC3B31"/>
    <w:rsid w:val="00CC418E"/>
    <w:rsid w:val="00CC527B"/>
    <w:rsid w:val="00CD38CD"/>
    <w:rsid w:val="00CD4340"/>
    <w:rsid w:val="00CD48EB"/>
    <w:rsid w:val="00CD5523"/>
    <w:rsid w:val="00CD565D"/>
    <w:rsid w:val="00CD5AFB"/>
    <w:rsid w:val="00CE0CE6"/>
    <w:rsid w:val="00CE18D1"/>
    <w:rsid w:val="00CE3134"/>
    <w:rsid w:val="00CE38EA"/>
    <w:rsid w:val="00CE703C"/>
    <w:rsid w:val="00CE7B33"/>
    <w:rsid w:val="00CF0CFA"/>
    <w:rsid w:val="00CF4A2C"/>
    <w:rsid w:val="00CF5DE0"/>
    <w:rsid w:val="00CF6B97"/>
    <w:rsid w:val="00CF7203"/>
    <w:rsid w:val="00D00935"/>
    <w:rsid w:val="00D00BCF"/>
    <w:rsid w:val="00D00D43"/>
    <w:rsid w:val="00D0327F"/>
    <w:rsid w:val="00D059E1"/>
    <w:rsid w:val="00D05E2C"/>
    <w:rsid w:val="00D129D9"/>
    <w:rsid w:val="00D179E5"/>
    <w:rsid w:val="00D20AB4"/>
    <w:rsid w:val="00D21606"/>
    <w:rsid w:val="00D21A18"/>
    <w:rsid w:val="00D222AB"/>
    <w:rsid w:val="00D2244A"/>
    <w:rsid w:val="00D23397"/>
    <w:rsid w:val="00D2415B"/>
    <w:rsid w:val="00D26E33"/>
    <w:rsid w:val="00D30EC6"/>
    <w:rsid w:val="00D338CC"/>
    <w:rsid w:val="00D33EDC"/>
    <w:rsid w:val="00D340F7"/>
    <w:rsid w:val="00D34B55"/>
    <w:rsid w:val="00D360CD"/>
    <w:rsid w:val="00D3730C"/>
    <w:rsid w:val="00D40E8D"/>
    <w:rsid w:val="00D431CE"/>
    <w:rsid w:val="00D437D4"/>
    <w:rsid w:val="00D471A2"/>
    <w:rsid w:val="00D47364"/>
    <w:rsid w:val="00D51D3C"/>
    <w:rsid w:val="00D5355F"/>
    <w:rsid w:val="00D70F07"/>
    <w:rsid w:val="00D75BCC"/>
    <w:rsid w:val="00D814A9"/>
    <w:rsid w:val="00D81F89"/>
    <w:rsid w:val="00D83744"/>
    <w:rsid w:val="00D87E04"/>
    <w:rsid w:val="00D91A94"/>
    <w:rsid w:val="00D97919"/>
    <w:rsid w:val="00DA4483"/>
    <w:rsid w:val="00DA5E16"/>
    <w:rsid w:val="00DB28F9"/>
    <w:rsid w:val="00DC04F4"/>
    <w:rsid w:val="00DC0723"/>
    <w:rsid w:val="00DC27DF"/>
    <w:rsid w:val="00DC5057"/>
    <w:rsid w:val="00DC5823"/>
    <w:rsid w:val="00DD0B22"/>
    <w:rsid w:val="00DD4AB2"/>
    <w:rsid w:val="00DD5389"/>
    <w:rsid w:val="00DD5452"/>
    <w:rsid w:val="00DD5C40"/>
    <w:rsid w:val="00DD7636"/>
    <w:rsid w:val="00DE0A02"/>
    <w:rsid w:val="00DE3AD2"/>
    <w:rsid w:val="00DF0557"/>
    <w:rsid w:val="00DF1FD8"/>
    <w:rsid w:val="00E00945"/>
    <w:rsid w:val="00E01004"/>
    <w:rsid w:val="00E079C2"/>
    <w:rsid w:val="00E10350"/>
    <w:rsid w:val="00E11794"/>
    <w:rsid w:val="00E11A6C"/>
    <w:rsid w:val="00E134D8"/>
    <w:rsid w:val="00E14525"/>
    <w:rsid w:val="00E14976"/>
    <w:rsid w:val="00E16A57"/>
    <w:rsid w:val="00E17A47"/>
    <w:rsid w:val="00E20FDC"/>
    <w:rsid w:val="00E219D7"/>
    <w:rsid w:val="00E21C5E"/>
    <w:rsid w:val="00E258EA"/>
    <w:rsid w:val="00E26973"/>
    <w:rsid w:val="00E31D37"/>
    <w:rsid w:val="00E333DB"/>
    <w:rsid w:val="00E372D0"/>
    <w:rsid w:val="00E41FAF"/>
    <w:rsid w:val="00E45DB8"/>
    <w:rsid w:val="00E4604D"/>
    <w:rsid w:val="00E51942"/>
    <w:rsid w:val="00E51B7D"/>
    <w:rsid w:val="00E51CD5"/>
    <w:rsid w:val="00E51EB1"/>
    <w:rsid w:val="00E56AAA"/>
    <w:rsid w:val="00E57A6E"/>
    <w:rsid w:val="00E62169"/>
    <w:rsid w:val="00E73523"/>
    <w:rsid w:val="00E73DF5"/>
    <w:rsid w:val="00E759B2"/>
    <w:rsid w:val="00E769B0"/>
    <w:rsid w:val="00E85172"/>
    <w:rsid w:val="00E86576"/>
    <w:rsid w:val="00E865A2"/>
    <w:rsid w:val="00E866B4"/>
    <w:rsid w:val="00E93155"/>
    <w:rsid w:val="00E94C72"/>
    <w:rsid w:val="00E97321"/>
    <w:rsid w:val="00EA3CD3"/>
    <w:rsid w:val="00EA7D10"/>
    <w:rsid w:val="00EB0EF3"/>
    <w:rsid w:val="00EB27B1"/>
    <w:rsid w:val="00EB2FC7"/>
    <w:rsid w:val="00EB42B3"/>
    <w:rsid w:val="00EB45EE"/>
    <w:rsid w:val="00EB4994"/>
    <w:rsid w:val="00EB4C8B"/>
    <w:rsid w:val="00EB5DF7"/>
    <w:rsid w:val="00EC33AF"/>
    <w:rsid w:val="00EC3C3D"/>
    <w:rsid w:val="00EC59E4"/>
    <w:rsid w:val="00ED0383"/>
    <w:rsid w:val="00ED4B53"/>
    <w:rsid w:val="00ED5AD5"/>
    <w:rsid w:val="00ED641D"/>
    <w:rsid w:val="00EE0640"/>
    <w:rsid w:val="00EE2A99"/>
    <w:rsid w:val="00EF12C1"/>
    <w:rsid w:val="00EF2D70"/>
    <w:rsid w:val="00EF3A86"/>
    <w:rsid w:val="00EF3AC6"/>
    <w:rsid w:val="00EF431A"/>
    <w:rsid w:val="00EF4B19"/>
    <w:rsid w:val="00EF6E7D"/>
    <w:rsid w:val="00F11D09"/>
    <w:rsid w:val="00F13D83"/>
    <w:rsid w:val="00F15B97"/>
    <w:rsid w:val="00F17480"/>
    <w:rsid w:val="00F21793"/>
    <w:rsid w:val="00F23EC1"/>
    <w:rsid w:val="00F27A8A"/>
    <w:rsid w:val="00F31DFB"/>
    <w:rsid w:val="00F34607"/>
    <w:rsid w:val="00F34C5E"/>
    <w:rsid w:val="00F3637E"/>
    <w:rsid w:val="00F459F9"/>
    <w:rsid w:val="00F45ADE"/>
    <w:rsid w:val="00F46B49"/>
    <w:rsid w:val="00F46BD2"/>
    <w:rsid w:val="00F47A68"/>
    <w:rsid w:val="00F52C88"/>
    <w:rsid w:val="00F536D6"/>
    <w:rsid w:val="00F62D7A"/>
    <w:rsid w:val="00F64986"/>
    <w:rsid w:val="00F65F52"/>
    <w:rsid w:val="00F76E37"/>
    <w:rsid w:val="00F773C5"/>
    <w:rsid w:val="00F83692"/>
    <w:rsid w:val="00F929A1"/>
    <w:rsid w:val="00F95B90"/>
    <w:rsid w:val="00F95BC0"/>
    <w:rsid w:val="00FA077A"/>
    <w:rsid w:val="00FA2487"/>
    <w:rsid w:val="00FA2B2D"/>
    <w:rsid w:val="00FA4620"/>
    <w:rsid w:val="00FA4A61"/>
    <w:rsid w:val="00FB1C6B"/>
    <w:rsid w:val="00FB4233"/>
    <w:rsid w:val="00FB51D5"/>
    <w:rsid w:val="00FB6176"/>
    <w:rsid w:val="00FB6DD5"/>
    <w:rsid w:val="00FB722F"/>
    <w:rsid w:val="00FC05BE"/>
    <w:rsid w:val="00FC0FAB"/>
    <w:rsid w:val="00FC1648"/>
    <w:rsid w:val="00FC3E88"/>
    <w:rsid w:val="00FC6242"/>
    <w:rsid w:val="00FC6986"/>
    <w:rsid w:val="00FD21E8"/>
    <w:rsid w:val="00FD38EC"/>
    <w:rsid w:val="00FD497A"/>
    <w:rsid w:val="00FD65E1"/>
    <w:rsid w:val="00FD6B14"/>
    <w:rsid w:val="00FD6E6C"/>
    <w:rsid w:val="00FE0552"/>
    <w:rsid w:val="00FE09A2"/>
    <w:rsid w:val="00FE3CC6"/>
    <w:rsid w:val="00FE5328"/>
    <w:rsid w:val="00FE63FF"/>
    <w:rsid w:val="00FE670E"/>
    <w:rsid w:val="00FF13FF"/>
    <w:rsid w:val="00FF377C"/>
    <w:rsid w:val="00FF4D0D"/>
    <w:rsid w:val="00FF59F8"/>
    <w:rsid w:val="00FF68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667B8E"/>
  <w15:docId w15:val="{A088E7B4-6D71-4B0D-B093-CEC46CB85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ACC"/>
    <w:rPr>
      <w:sz w:val="20"/>
    </w:rPr>
  </w:style>
  <w:style w:type="paragraph" w:styleId="Heading1">
    <w:name w:val="heading 1"/>
    <w:basedOn w:val="Normal"/>
    <w:next w:val="Normal"/>
    <w:link w:val="Heading1Char"/>
    <w:uiPriority w:val="9"/>
    <w:qFormat/>
    <w:rsid w:val="00276ACC"/>
    <w:pPr>
      <w:keepNext/>
      <w:keepLines/>
      <w:spacing w:before="240" w:after="0"/>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unhideWhenUsed/>
    <w:qFormat/>
    <w:rsid w:val="00276ACC"/>
    <w:pPr>
      <w:keepNext/>
      <w:keepLines/>
      <w:spacing w:before="40" w:after="0"/>
      <w:outlineLvl w:val="1"/>
    </w:pPr>
    <w:rPr>
      <w:rFonts w:ascii="Calibri" w:eastAsiaTheme="majorEastAsia" w:hAnsi="Calibri" w:cstheme="majorBidi"/>
      <w:b/>
      <w:szCs w:val="26"/>
    </w:rPr>
  </w:style>
  <w:style w:type="paragraph" w:styleId="Heading3">
    <w:name w:val="heading 3"/>
    <w:basedOn w:val="Normal"/>
    <w:next w:val="Normal"/>
    <w:link w:val="Heading3Char"/>
    <w:uiPriority w:val="9"/>
    <w:unhideWhenUsed/>
    <w:qFormat/>
    <w:rsid w:val="00276ACC"/>
    <w:pPr>
      <w:keepNext/>
      <w:keepLines/>
      <w:spacing w:before="40" w:after="0"/>
      <w:outlineLvl w:val="2"/>
    </w:pPr>
    <w:rPr>
      <w:rFonts w:ascii="Calibri" w:eastAsiaTheme="majorEastAsia" w:hAnsi="Calibri"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ACC"/>
    <w:rPr>
      <w:rFonts w:ascii="Calibri" w:eastAsiaTheme="majorEastAsia" w:hAnsi="Calibri" w:cstheme="majorBidi"/>
      <w:b/>
      <w:sz w:val="32"/>
      <w:szCs w:val="32"/>
    </w:rPr>
  </w:style>
  <w:style w:type="paragraph" w:styleId="NoSpacing">
    <w:name w:val="No Spacing"/>
    <w:uiPriority w:val="1"/>
    <w:qFormat/>
    <w:rsid w:val="00276ACC"/>
    <w:pPr>
      <w:spacing w:after="0" w:line="240" w:lineRule="auto"/>
    </w:pPr>
    <w:rPr>
      <w:sz w:val="20"/>
    </w:rPr>
  </w:style>
  <w:style w:type="character" w:customStyle="1" w:styleId="Heading2Char">
    <w:name w:val="Heading 2 Char"/>
    <w:basedOn w:val="DefaultParagraphFont"/>
    <w:link w:val="Heading2"/>
    <w:uiPriority w:val="9"/>
    <w:rsid w:val="00276ACC"/>
    <w:rPr>
      <w:rFonts w:ascii="Calibri" w:eastAsiaTheme="majorEastAsia" w:hAnsi="Calibri" w:cstheme="majorBidi"/>
      <w:b/>
      <w:sz w:val="20"/>
      <w:szCs w:val="26"/>
    </w:rPr>
  </w:style>
  <w:style w:type="paragraph" w:styleId="ListParagraph">
    <w:name w:val="List Paragraph"/>
    <w:basedOn w:val="Normal"/>
    <w:uiPriority w:val="34"/>
    <w:qFormat/>
    <w:rsid w:val="002A47B7"/>
    <w:pPr>
      <w:ind w:left="720"/>
      <w:contextualSpacing/>
    </w:pPr>
  </w:style>
  <w:style w:type="character" w:customStyle="1" w:styleId="Heading3Char">
    <w:name w:val="Heading 3 Char"/>
    <w:basedOn w:val="DefaultParagraphFont"/>
    <w:link w:val="Heading3"/>
    <w:uiPriority w:val="9"/>
    <w:rsid w:val="00276ACC"/>
    <w:rPr>
      <w:rFonts w:ascii="Calibri" w:eastAsiaTheme="majorEastAsia" w:hAnsi="Calibri" w:cstheme="majorBidi"/>
      <w:b/>
      <w:sz w:val="20"/>
      <w:szCs w:val="24"/>
    </w:rPr>
  </w:style>
  <w:style w:type="table" w:styleId="TableGrid">
    <w:name w:val="Table Grid"/>
    <w:basedOn w:val="TableNormal"/>
    <w:uiPriority w:val="39"/>
    <w:rsid w:val="00747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3523"/>
    <w:rPr>
      <w:color w:val="0563C1" w:themeColor="hyperlink"/>
      <w:u w:val="single"/>
    </w:rPr>
  </w:style>
  <w:style w:type="paragraph" w:styleId="Header">
    <w:name w:val="header"/>
    <w:basedOn w:val="Normal"/>
    <w:link w:val="HeaderChar"/>
    <w:uiPriority w:val="99"/>
    <w:unhideWhenUsed/>
    <w:rsid w:val="00F31DFB"/>
    <w:pPr>
      <w:tabs>
        <w:tab w:val="center" w:pos="4320"/>
        <w:tab w:val="right" w:pos="8640"/>
      </w:tabs>
      <w:spacing w:after="0" w:line="240" w:lineRule="auto"/>
    </w:pPr>
  </w:style>
  <w:style w:type="character" w:customStyle="1" w:styleId="HeaderChar">
    <w:name w:val="Header Char"/>
    <w:basedOn w:val="DefaultParagraphFont"/>
    <w:link w:val="Header"/>
    <w:uiPriority w:val="99"/>
    <w:rsid w:val="00F31DFB"/>
    <w:rPr>
      <w:sz w:val="20"/>
    </w:rPr>
  </w:style>
  <w:style w:type="paragraph" w:styleId="Footer">
    <w:name w:val="footer"/>
    <w:basedOn w:val="Normal"/>
    <w:link w:val="FooterChar"/>
    <w:uiPriority w:val="99"/>
    <w:unhideWhenUsed/>
    <w:rsid w:val="00F31DFB"/>
    <w:pPr>
      <w:tabs>
        <w:tab w:val="center" w:pos="4320"/>
        <w:tab w:val="right" w:pos="8640"/>
      </w:tabs>
      <w:spacing w:after="0" w:line="240" w:lineRule="auto"/>
    </w:pPr>
  </w:style>
  <w:style w:type="character" w:customStyle="1" w:styleId="FooterChar">
    <w:name w:val="Footer Char"/>
    <w:basedOn w:val="DefaultParagraphFont"/>
    <w:link w:val="Footer"/>
    <w:uiPriority w:val="99"/>
    <w:rsid w:val="00F31DFB"/>
    <w:rPr>
      <w:sz w:val="20"/>
    </w:rPr>
  </w:style>
  <w:style w:type="character" w:styleId="PageNumber">
    <w:name w:val="page number"/>
    <w:basedOn w:val="DefaultParagraphFont"/>
    <w:uiPriority w:val="99"/>
    <w:semiHidden/>
    <w:unhideWhenUsed/>
    <w:rsid w:val="00EC59E4"/>
  </w:style>
  <w:style w:type="paragraph" w:styleId="BalloonText">
    <w:name w:val="Balloon Text"/>
    <w:basedOn w:val="Normal"/>
    <w:link w:val="BalloonTextChar"/>
    <w:uiPriority w:val="99"/>
    <w:semiHidden/>
    <w:unhideWhenUsed/>
    <w:rsid w:val="0061658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6589"/>
    <w:rPr>
      <w:rFonts w:ascii="Lucida Grande" w:hAnsi="Lucida Grande" w:cs="Lucida Grande"/>
      <w:sz w:val="18"/>
      <w:szCs w:val="18"/>
    </w:rPr>
  </w:style>
  <w:style w:type="character" w:styleId="FollowedHyperlink">
    <w:name w:val="FollowedHyperlink"/>
    <w:basedOn w:val="DefaultParagraphFont"/>
    <w:uiPriority w:val="99"/>
    <w:semiHidden/>
    <w:unhideWhenUsed/>
    <w:rsid w:val="0053615F"/>
    <w:rPr>
      <w:color w:val="954F72" w:themeColor="followedHyperlink"/>
      <w:u w:val="single"/>
    </w:rPr>
  </w:style>
  <w:style w:type="character" w:styleId="CommentReference">
    <w:name w:val="annotation reference"/>
    <w:basedOn w:val="DefaultParagraphFont"/>
    <w:uiPriority w:val="99"/>
    <w:semiHidden/>
    <w:unhideWhenUsed/>
    <w:rsid w:val="00B2525E"/>
    <w:rPr>
      <w:sz w:val="18"/>
      <w:szCs w:val="18"/>
    </w:rPr>
  </w:style>
  <w:style w:type="paragraph" w:styleId="CommentText">
    <w:name w:val="annotation text"/>
    <w:basedOn w:val="Normal"/>
    <w:link w:val="CommentTextChar"/>
    <w:uiPriority w:val="99"/>
    <w:semiHidden/>
    <w:unhideWhenUsed/>
    <w:rsid w:val="00B2525E"/>
    <w:pPr>
      <w:spacing w:line="240" w:lineRule="auto"/>
    </w:pPr>
    <w:rPr>
      <w:sz w:val="24"/>
      <w:szCs w:val="24"/>
    </w:rPr>
  </w:style>
  <w:style w:type="character" w:customStyle="1" w:styleId="CommentTextChar">
    <w:name w:val="Comment Text Char"/>
    <w:basedOn w:val="DefaultParagraphFont"/>
    <w:link w:val="CommentText"/>
    <w:uiPriority w:val="99"/>
    <w:semiHidden/>
    <w:rsid w:val="00B2525E"/>
    <w:rPr>
      <w:sz w:val="24"/>
      <w:szCs w:val="24"/>
    </w:rPr>
  </w:style>
  <w:style w:type="paragraph" w:styleId="CommentSubject">
    <w:name w:val="annotation subject"/>
    <w:basedOn w:val="CommentText"/>
    <w:next w:val="CommentText"/>
    <w:link w:val="CommentSubjectChar"/>
    <w:uiPriority w:val="99"/>
    <w:semiHidden/>
    <w:unhideWhenUsed/>
    <w:rsid w:val="00B2525E"/>
    <w:rPr>
      <w:b/>
      <w:bCs/>
      <w:sz w:val="20"/>
      <w:szCs w:val="20"/>
    </w:rPr>
  </w:style>
  <w:style w:type="character" w:customStyle="1" w:styleId="CommentSubjectChar">
    <w:name w:val="Comment Subject Char"/>
    <w:basedOn w:val="CommentTextChar"/>
    <w:link w:val="CommentSubject"/>
    <w:uiPriority w:val="99"/>
    <w:semiHidden/>
    <w:rsid w:val="00B2525E"/>
    <w:rPr>
      <w:b/>
      <w:bCs/>
      <w:sz w:val="20"/>
      <w:szCs w:val="20"/>
    </w:rPr>
  </w:style>
  <w:style w:type="paragraph" w:styleId="Caption">
    <w:name w:val="caption"/>
    <w:basedOn w:val="Normal"/>
    <w:next w:val="Normal"/>
    <w:uiPriority w:val="35"/>
    <w:semiHidden/>
    <w:unhideWhenUsed/>
    <w:qFormat/>
    <w:rsid w:val="003942FF"/>
    <w:pPr>
      <w:spacing w:after="200" w:line="240" w:lineRule="auto"/>
    </w:pPr>
    <w:rPr>
      <w:b/>
      <w:bCs/>
      <w:color w:val="5B9BD5" w:themeColor="accent1"/>
      <w:sz w:val="18"/>
      <w:szCs w:val="18"/>
    </w:rPr>
  </w:style>
  <w:style w:type="character" w:styleId="Strong">
    <w:name w:val="Strong"/>
    <w:basedOn w:val="DefaultParagraphFont"/>
    <w:uiPriority w:val="22"/>
    <w:qFormat/>
    <w:rsid w:val="00FE670E"/>
    <w:rPr>
      <w:b/>
      <w:bCs/>
    </w:rPr>
  </w:style>
  <w:style w:type="paragraph" w:styleId="NormalWeb">
    <w:name w:val="Normal (Web)"/>
    <w:basedOn w:val="Normal"/>
    <w:uiPriority w:val="99"/>
    <w:semiHidden/>
    <w:unhideWhenUsed/>
    <w:rsid w:val="00873D28"/>
    <w:pPr>
      <w:spacing w:before="100" w:beforeAutospacing="1" w:after="100" w:afterAutospacing="1" w:line="240" w:lineRule="auto"/>
    </w:pPr>
    <w:rPr>
      <w:rFonts w:ascii="Times" w:hAnsi="Times" w:cs="Times New Roman"/>
      <w:szCs w:val="20"/>
    </w:rPr>
  </w:style>
  <w:style w:type="character" w:styleId="UnresolvedMention">
    <w:name w:val="Unresolved Mention"/>
    <w:basedOn w:val="DefaultParagraphFont"/>
    <w:uiPriority w:val="99"/>
    <w:semiHidden/>
    <w:unhideWhenUsed/>
    <w:rsid w:val="007B707A"/>
    <w:rPr>
      <w:color w:val="808080"/>
      <w:shd w:val="clear" w:color="auto" w:fill="E6E6E6"/>
    </w:rPr>
  </w:style>
  <w:style w:type="character" w:customStyle="1" w:styleId="a-size-large">
    <w:name w:val="a-size-large"/>
    <w:basedOn w:val="DefaultParagraphFont"/>
    <w:rsid w:val="003A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2175">
      <w:bodyDiv w:val="1"/>
      <w:marLeft w:val="0"/>
      <w:marRight w:val="0"/>
      <w:marTop w:val="0"/>
      <w:marBottom w:val="0"/>
      <w:divBdr>
        <w:top w:val="none" w:sz="0" w:space="0" w:color="auto"/>
        <w:left w:val="none" w:sz="0" w:space="0" w:color="auto"/>
        <w:bottom w:val="none" w:sz="0" w:space="0" w:color="auto"/>
        <w:right w:val="none" w:sz="0" w:space="0" w:color="auto"/>
      </w:divBdr>
    </w:div>
    <w:div w:id="177237922">
      <w:bodyDiv w:val="1"/>
      <w:marLeft w:val="0"/>
      <w:marRight w:val="0"/>
      <w:marTop w:val="0"/>
      <w:marBottom w:val="0"/>
      <w:divBdr>
        <w:top w:val="none" w:sz="0" w:space="0" w:color="auto"/>
        <w:left w:val="none" w:sz="0" w:space="0" w:color="auto"/>
        <w:bottom w:val="none" w:sz="0" w:space="0" w:color="auto"/>
        <w:right w:val="none" w:sz="0" w:space="0" w:color="auto"/>
      </w:divBdr>
    </w:div>
    <w:div w:id="381488896">
      <w:bodyDiv w:val="1"/>
      <w:marLeft w:val="0"/>
      <w:marRight w:val="0"/>
      <w:marTop w:val="0"/>
      <w:marBottom w:val="0"/>
      <w:divBdr>
        <w:top w:val="none" w:sz="0" w:space="0" w:color="auto"/>
        <w:left w:val="none" w:sz="0" w:space="0" w:color="auto"/>
        <w:bottom w:val="none" w:sz="0" w:space="0" w:color="auto"/>
        <w:right w:val="none" w:sz="0" w:space="0" w:color="auto"/>
      </w:divBdr>
    </w:div>
    <w:div w:id="686057334">
      <w:bodyDiv w:val="1"/>
      <w:marLeft w:val="0"/>
      <w:marRight w:val="0"/>
      <w:marTop w:val="0"/>
      <w:marBottom w:val="0"/>
      <w:divBdr>
        <w:top w:val="none" w:sz="0" w:space="0" w:color="auto"/>
        <w:left w:val="none" w:sz="0" w:space="0" w:color="auto"/>
        <w:bottom w:val="none" w:sz="0" w:space="0" w:color="auto"/>
        <w:right w:val="none" w:sz="0" w:space="0" w:color="auto"/>
      </w:divBdr>
      <w:divsChild>
        <w:div w:id="1992247779">
          <w:marLeft w:val="0"/>
          <w:marRight w:val="0"/>
          <w:marTop w:val="0"/>
          <w:marBottom w:val="0"/>
          <w:divBdr>
            <w:top w:val="none" w:sz="0" w:space="0" w:color="auto"/>
            <w:left w:val="none" w:sz="0" w:space="0" w:color="auto"/>
            <w:bottom w:val="none" w:sz="0" w:space="0" w:color="auto"/>
            <w:right w:val="none" w:sz="0" w:space="0" w:color="auto"/>
          </w:divBdr>
          <w:divsChild>
            <w:div w:id="202061981">
              <w:marLeft w:val="0"/>
              <w:marRight w:val="0"/>
              <w:marTop w:val="0"/>
              <w:marBottom w:val="0"/>
              <w:divBdr>
                <w:top w:val="none" w:sz="0" w:space="0" w:color="auto"/>
                <w:left w:val="none" w:sz="0" w:space="0" w:color="auto"/>
                <w:bottom w:val="none" w:sz="0" w:space="0" w:color="auto"/>
                <w:right w:val="none" w:sz="0" w:space="0" w:color="auto"/>
              </w:divBdr>
              <w:divsChild>
                <w:div w:id="44053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105980">
      <w:bodyDiv w:val="1"/>
      <w:marLeft w:val="0"/>
      <w:marRight w:val="0"/>
      <w:marTop w:val="0"/>
      <w:marBottom w:val="0"/>
      <w:divBdr>
        <w:top w:val="none" w:sz="0" w:space="0" w:color="auto"/>
        <w:left w:val="none" w:sz="0" w:space="0" w:color="auto"/>
        <w:bottom w:val="none" w:sz="0" w:space="0" w:color="auto"/>
        <w:right w:val="none" w:sz="0" w:space="0" w:color="auto"/>
      </w:divBdr>
    </w:div>
    <w:div w:id="907956144">
      <w:bodyDiv w:val="1"/>
      <w:marLeft w:val="0"/>
      <w:marRight w:val="0"/>
      <w:marTop w:val="0"/>
      <w:marBottom w:val="0"/>
      <w:divBdr>
        <w:top w:val="none" w:sz="0" w:space="0" w:color="auto"/>
        <w:left w:val="none" w:sz="0" w:space="0" w:color="auto"/>
        <w:bottom w:val="none" w:sz="0" w:space="0" w:color="auto"/>
        <w:right w:val="none" w:sz="0" w:space="0" w:color="auto"/>
      </w:divBdr>
    </w:div>
    <w:div w:id="1241869378">
      <w:bodyDiv w:val="1"/>
      <w:marLeft w:val="0"/>
      <w:marRight w:val="0"/>
      <w:marTop w:val="0"/>
      <w:marBottom w:val="0"/>
      <w:divBdr>
        <w:top w:val="none" w:sz="0" w:space="0" w:color="auto"/>
        <w:left w:val="none" w:sz="0" w:space="0" w:color="auto"/>
        <w:bottom w:val="none" w:sz="0" w:space="0" w:color="auto"/>
        <w:right w:val="none" w:sz="0" w:space="0" w:color="auto"/>
      </w:divBdr>
      <w:divsChild>
        <w:div w:id="970407298">
          <w:marLeft w:val="0"/>
          <w:marRight w:val="0"/>
          <w:marTop w:val="0"/>
          <w:marBottom w:val="0"/>
          <w:divBdr>
            <w:top w:val="none" w:sz="0" w:space="0" w:color="auto"/>
            <w:left w:val="none" w:sz="0" w:space="0" w:color="auto"/>
            <w:bottom w:val="none" w:sz="0" w:space="0" w:color="auto"/>
            <w:right w:val="none" w:sz="0" w:space="0" w:color="auto"/>
          </w:divBdr>
          <w:divsChild>
            <w:div w:id="882712396">
              <w:marLeft w:val="0"/>
              <w:marRight w:val="0"/>
              <w:marTop w:val="0"/>
              <w:marBottom w:val="0"/>
              <w:divBdr>
                <w:top w:val="none" w:sz="0" w:space="0" w:color="auto"/>
                <w:left w:val="none" w:sz="0" w:space="0" w:color="auto"/>
                <w:bottom w:val="none" w:sz="0" w:space="0" w:color="auto"/>
                <w:right w:val="none" w:sz="0" w:space="0" w:color="auto"/>
              </w:divBdr>
              <w:divsChild>
                <w:div w:id="45687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356636">
      <w:bodyDiv w:val="1"/>
      <w:marLeft w:val="0"/>
      <w:marRight w:val="0"/>
      <w:marTop w:val="0"/>
      <w:marBottom w:val="0"/>
      <w:divBdr>
        <w:top w:val="none" w:sz="0" w:space="0" w:color="auto"/>
        <w:left w:val="none" w:sz="0" w:space="0" w:color="auto"/>
        <w:bottom w:val="none" w:sz="0" w:space="0" w:color="auto"/>
        <w:right w:val="none" w:sz="0" w:space="0" w:color="auto"/>
      </w:divBdr>
    </w:div>
    <w:div w:id="1493175734">
      <w:bodyDiv w:val="1"/>
      <w:marLeft w:val="0"/>
      <w:marRight w:val="0"/>
      <w:marTop w:val="0"/>
      <w:marBottom w:val="0"/>
      <w:divBdr>
        <w:top w:val="none" w:sz="0" w:space="0" w:color="auto"/>
        <w:left w:val="none" w:sz="0" w:space="0" w:color="auto"/>
        <w:bottom w:val="none" w:sz="0" w:space="0" w:color="auto"/>
        <w:right w:val="none" w:sz="0" w:space="0" w:color="auto"/>
      </w:divBdr>
    </w:div>
    <w:div w:id="1937245451">
      <w:bodyDiv w:val="1"/>
      <w:marLeft w:val="0"/>
      <w:marRight w:val="0"/>
      <w:marTop w:val="0"/>
      <w:marBottom w:val="0"/>
      <w:divBdr>
        <w:top w:val="none" w:sz="0" w:space="0" w:color="auto"/>
        <w:left w:val="none" w:sz="0" w:space="0" w:color="auto"/>
        <w:bottom w:val="none" w:sz="0" w:space="0" w:color="auto"/>
        <w:right w:val="none" w:sz="0" w:space="0" w:color="auto"/>
      </w:divBdr>
    </w:div>
    <w:div w:id="1971781710">
      <w:bodyDiv w:val="1"/>
      <w:marLeft w:val="0"/>
      <w:marRight w:val="0"/>
      <w:marTop w:val="0"/>
      <w:marBottom w:val="0"/>
      <w:divBdr>
        <w:top w:val="none" w:sz="0" w:space="0" w:color="auto"/>
        <w:left w:val="none" w:sz="0" w:space="0" w:color="auto"/>
        <w:bottom w:val="none" w:sz="0" w:space="0" w:color="auto"/>
        <w:right w:val="none" w:sz="0" w:space="0" w:color="auto"/>
      </w:divBdr>
    </w:div>
    <w:div w:id="197305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ore.arduino.cc/usa/arduino-starter-kit" TargetMode="External"/><Relationship Id="rId18" Type="http://schemas.openxmlformats.org/officeDocument/2006/relationships/hyperlink" Target="http://www.utoledo.edu/studentaffairs/departments.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StudentDisability@utoledo.edu" TargetMode="External"/><Relationship Id="rId2" Type="http://schemas.openxmlformats.org/officeDocument/2006/relationships/customXml" Target="../customXml/item2.xml"/><Relationship Id="rId16" Type="http://schemas.openxmlformats.org/officeDocument/2006/relationships/hyperlink" Target="http://www.utoledo.edu/offices/student-disability-services/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toledo.edu/policies/audience.html/" TargetMode="External"/><Relationship Id="rId10" Type="http://schemas.openxmlformats.org/officeDocument/2006/relationships/endnotes" Target="endnotes.xml"/><Relationship Id="rId19" Type="http://schemas.openxmlformats.org/officeDocument/2006/relationships/hyperlink" Target="http://www.utoledo.edu/offices/provost/utc/docs/CampusHealthSafetyContact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oledo.edu/policies/administration/diversity/pdfs/3364_50_03_Nondiscrimination_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69E6F49E8541419902AC87B813B2D8" ma:contentTypeVersion="13" ma:contentTypeDescription="Create a new document." ma:contentTypeScope="" ma:versionID="f7d526d6740cc661c0cb69e06dedf3c9">
  <xsd:schema xmlns:xsd="http://www.w3.org/2001/XMLSchema" xmlns:xs="http://www.w3.org/2001/XMLSchema" xmlns:p="http://schemas.microsoft.com/office/2006/metadata/properties" xmlns:ns3="cff1b3c9-5c89-4fe0-a11d-fa418c6904d7" xmlns:ns4="3e363196-9167-4156-965f-996a9811bce3" targetNamespace="http://schemas.microsoft.com/office/2006/metadata/properties" ma:root="true" ma:fieldsID="6a431bf535597d077335f14df85dfcbf" ns3:_="" ns4:_="">
    <xsd:import namespace="cff1b3c9-5c89-4fe0-a11d-fa418c6904d7"/>
    <xsd:import namespace="3e363196-9167-4156-965f-996a9811bce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f1b3c9-5c89-4fe0-a11d-fa418c6904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363196-9167-4156-965f-996a9811bce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ED2FC-A6DA-4844-9092-4074119F289E}">
  <ds:schemaRefs>
    <ds:schemaRef ds:uri="http://schemas.microsoft.com/sharepoint/v3/contenttype/forms"/>
  </ds:schemaRefs>
</ds:datastoreItem>
</file>

<file path=customXml/itemProps2.xml><?xml version="1.0" encoding="utf-8"?>
<ds:datastoreItem xmlns:ds="http://schemas.openxmlformats.org/officeDocument/2006/customXml" ds:itemID="{47440FFC-0B9E-49DA-9DE7-670134175267}">
  <ds:schemaRefs>
    <ds:schemaRef ds:uri="cff1b3c9-5c89-4fe0-a11d-fa418c6904d7"/>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http://schemas.microsoft.com/office/2006/documentManagement/types"/>
    <ds:schemaRef ds:uri="3e363196-9167-4156-965f-996a9811bce3"/>
    <ds:schemaRef ds:uri="http://www.w3.org/XML/1998/namespace"/>
    <ds:schemaRef ds:uri="http://purl.org/dc/dcmitype/"/>
  </ds:schemaRefs>
</ds:datastoreItem>
</file>

<file path=customXml/itemProps3.xml><?xml version="1.0" encoding="utf-8"?>
<ds:datastoreItem xmlns:ds="http://schemas.openxmlformats.org/officeDocument/2006/customXml" ds:itemID="{1E1F3C84-F518-4343-99FC-28C9223F4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f1b3c9-5c89-4fe0-a11d-fa418c6904d7"/>
    <ds:schemaRef ds:uri="3e363196-9167-4156-965f-996a9811bc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8BE0A8-5322-43EF-AD4F-1E6CF320A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7</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UTC_Course Syllabus Template</vt:lpstr>
    </vt:vector>
  </TitlesOfParts>
  <Company>The University of Toledo</Company>
  <LinksUpToDate>false</LinksUpToDate>
  <CharactersWithSpaces>14664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UTC_Course Syllabus Template</dc:title>
  <dc:creator>Angela Paprocki</dc:creator>
  <cp:keywords>UTC_Course Syllabus Template</cp:keywords>
  <cp:lastModifiedBy>Adam Schroeder</cp:lastModifiedBy>
  <cp:revision>26</cp:revision>
  <cp:lastPrinted>2014-11-20T14:56:00Z</cp:lastPrinted>
  <dcterms:created xsi:type="dcterms:W3CDTF">2019-08-15T19:46:00Z</dcterms:created>
  <dcterms:modified xsi:type="dcterms:W3CDTF">2019-08-25T16:19:00Z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0x0101001569E6F49E8541419902AC87B813B2D8</vt:lpwstr>
  </property>
</Properties>
</file>